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14FE" w:rsidRDefault="00F014FE" w:rsidP="00F014FE">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Conduct a health information technology needs assessment. Then, present your findings and recommendations, in a 4–5-page executive summary, regarding a new or upgraded telehealth technology for your organization or practice setting.</w:t>
      </w:r>
    </w:p>
    <w:p w:rsidR="00F014FE" w:rsidRDefault="00F014FE" w:rsidP="00F014FE">
      <w:pPr>
        <w:pStyle w:val="NormalWeb"/>
        <w:spacing w:before="0" w:beforeAutospacing="0" w:after="0" w:afterAutospacing="0"/>
        <w:rPr>
          <w:rStyle w:val="Strong"/>
          <w:rFonts w:ascii="Avenir LT W01 85 Heavy" w:hAnsi="Avenir LT W01 85 Heavy"/>
          <w:b w:val="0"/>
          <w:bCs w:val="0"/>
          <w:color w:val="222222"/>
          <w:sz w:val="26"/>
          <w:szCs w:val="26"/>
          <w:bdr w:val="none" w:sz="0" w:space="0" w:color="auto" w:frame="1"/>
        </w:rPr>
      </w:pPr>
    </w:p>
    <w:p w:rsidR="00F014FE" w:rsidRDefault="00F014FE" w:rsidP="00F014FE">
      <w:pPr>
        <w:pStyle w:val="NormalWeb"/>
        <w:spacing w:before="0" w:beforeAutospacing="0" w:after="0" w:afterAutospacing="0"/>
        <w:rPr>
          <w:rStyle w:val="Strong"/>
          <w:rFonts w:ascii="Avenir LT W01 85 Heavy" w:hAnsi="Avenir LT W01 85 Heavy"/>
          <w:b w:val="0"/>
          <w:bCs w:val="0"/>
          <w:color w:val="222222"/>
          <w:sz w:val="26"/>
          <w:szCs w:val="26"/>
          <w:bdr w:val="none" w:sz="0" w:space="0" w:color="auto" w:frame="1"/>
        </w:rPr>
      </w:pPr>
    </w:p>
    <w:p w:rsidR="00F014FE" w:rsidRDefault="00F014FE" w:rsidP="00F014FE">
      <w:pPr>
        <w:pStyle w:val="NormalWeb"/>
        <w:spacing w:before="0" w:beforeAutospacing="0" w:after="0" w:afterAutospacing="0"/>
        <w:rPr>
          <w:rStyle w:val="Strong"/>
          <w:rFonts w:ascii="Avenir LT W01 85 Heavy" w:hAnsi="Avenir LT W01 85 Heavy"/>
          <w:b w:val="0"/>
          <w:bCs w:val="0"/>
          <w:color w:val="222222"/>
          <w:sz w:val="26"/>
          <w:szCs w:val="26"/>
          <w:bdr w:val="none" w:sz="0" w:space="0" w:color="auto" w:frame="1"/>
        </w:rPr>
      </w:pPr>
    </w:p>
    <w:p w:rsidR="00F014FE" w:rsidRDefault="00F014FE" w:rsidP="00F014FE">
      <w:pPr>
        <w:pStyle w:val="NormalWeb"/>
        <w:spacing w:before="0" w:beforeAutospacing="0" w:after="0" w:afterAutospacing="0"/>
        <w:rPr>
          <w:rFonts w:ascii="Avenir LT W02 55 Roman" w:hAnsi="Avenir LT W02 55 Roman"/>
          <w:color w:val="222222"/>
          <w:sz w:val="26"/>
          <w:szCs w:val="26"/>
        </w:rPr>
      </w:pPr>
      <w:r>
        <w:rPr>
          <w:rStyle w:val="Strong"/>
          <w:rFonts w:ascii="Avenir LT W01 85 Heavy" w:hAnsi="Avenir LT W01 85 Heavy"/>
          <w:b w:val="0"/>
          <w:bCs w:val="0"/>
          <w:color w:val="222222"/>
          <w:sz w:val="26"/>
          <w:szCs w:val="26"/>
          <w:bdr w:val="none" w:sz="0" w:space="0" w:color="auto" w:frame="1"/>
        </w:rPr>
        <w:t>Note:</w:t>
      </w:r>
      <w:r>
        <w:rPr>
          <w:rStyle w:val="apple-converted-space"/>
          <w:rFonts w:ascii="Avenir LT W02 55 Roman" w:hAnsi="Avenir LT W02 55 Roman"/>
          <w:color w:val="222222"/>
          <w:sz w:val="26"/>
          <w:szCs w:val="26"/>
        </w:rPr>
        <w:t> </w:t>
      </w:r>
      <w:r>
        <w:rPr>
          <w:rFonts w:ascii="Avenir LT W02 55 Roman" w:hAnsi="Avenir LT W02 55 Roman"/>
          <w:color w:val="222222"/>
          <w:sz w:val="26"/>
          <w:szCs w:val="26"/>
        </w:rPr>
        <w:t>Each assessment in this course builds upon the work you have completed in previous assessments. Therefore, complete the assessments in the order in which they are presented.</w:t>
      </w:r>
    </w:p>
    <w:p w:rsidR="00F014FE" w:rsidRDefault="00F014FE" w:rsidP="00F014FE">
      <w:pPr>
        <w:pStyle w:val="NormalWeb"/>
        <w:spacing w:before="0" w:beforeAutospacing="0" w:after="0" w:afterAutospacing="0"/>
        <w:rPr>
          <w:rFonts w:ascii="Avenir LT W02 55 Roman" w:hAnsi="Avenir LT W02 55 Roman"/>
          <w:color w:val="222222"/>
          <w:sz w:val="26"/>
          <w:szCs w:val="26"/>
        </w:rPr>
      </w:pPr>
    </w:p>
    <w:p w:rsidR="00F014FE" w:rsidRDefault="00F014FE" w:rsidP="00F014FE">
      <w:pPr>
        <w:pStyle w:val="NormalWeb"/>
        <w:spacing w:before="0" w:beforeAutospacing="0" w:after="0" w:afterAutospacing="0"/>
        <w:rPr>
          <w:rFonts w:ascii="Avenir LT W02 55 Roman" w:hAnsi="Avenir LT W02 55 Roman"/>
          <w:color w:val="222222"/>
          <w:sz w:val="26"/>
          <w:szCs w:val="26"/>
        </w:rPr>
      </w:pPr>
    </w:p>
    <w:p w:rsidR="00F014FE" w:rsidRDefault="00F014FE" w:rsidP="00F014FE">
      <w:pPr>
        <w:pStyle w:val="NormalWeb"/>
        <w:spacing w:before="0" w:beforeAutospacing="0" w:after="0" w:afterAutospacing="0"/>
        <w:rPr>
          <w:rFonts w:ascii="Avenir LT W02 55 Roman" w:hAnsi="Avenir LT W02 55 Roman"/>
          <w:color w:val="222222"/>
          <w:sz w:val="26"/>
          <w:szCs w:val="26"/>
        </w:rPr>
      </w:pPr>
    </w:p>
    <w:p w:rsidR="00F014FE" w:rsidRPr="00F014FE" w:rsidRDefault="00F014FE" w:rsidP="00F014FE">
      <w:pPr>
        <w:pStyle w:val="Heading4"/>
        <w:spacing w:before="0" w:beforeAutospacing="0" w:after="144" w:afterAutospacing="0"/>
        <w:rPr>
          <w:rFonts w:ascii="Avenir LT W01 65 Medium" w:hAnsi="Avenir LT W01 65 Medium"/>
          <w:b w:val="0"/>
          <w:bCs w:val="0"/>
          <w:color w:val="222222"/>
          <w:sz w:val="30"/>
          <w:szCs w:val="30"/>
        </w:rPr>
      </w:pPr>
      <w:r>
        <w:rPr>
          <w:rFonts w:ascii="Avenir LT W02 55 Roman" w:hAnsi="Avenir LT W02 55 Roman"/>
          <w:color w:val="222222"/>
          <w:sz w:val="26"/>
          <w:szCs w:val="26"/>
        </w:rPr>
        <w:t xml:space="preserve">Assessment 1: </w:t>
      </w:r>
      <w:r w:rsidRPr="00F014FE">
        <w:rPr>
          <w:rFonts w:ascii="Avenir LT W01 65 Medium" w:hAnsi="Avenir LT W01 65 Medium"/>
          <w:b w:val="0"/>
          <w:bCs w:val="0"/>
          <w:color w:val="222222"/>
          <w:sz w:val="30"/>
          <w:szCs w:val="30"/>
        </w:rPr>
        <w:t>Requirements</w:t>
      </w:r>
    </w:p>
    <w:p w:rsidR="00F014FE" w:rsidRPr="00F014FE" w:rsidRDefault="00F014FE" w:rsidP="00F014FE">
      <w:pPr>
        <w:spacing w:after="240"/>
        <w:rPr>
          <w:rFonts w:ascii="Avenir LT W02 55 Roman" w:hAnsi="Avenir LT W02 55 Roman"/>
          <w:color w:val="222222"/>
          <w:sz w:val="26"/>
          <w:szCs w:val="26"/>
        </w:rPr>
      </w:pPr>
      <w:r w:rsidRPr="00F014FE">
        <w:rPr>
          <w:rFonts w:ascii="Avenir LT W02 55 Roman" w:hAnsi="Avenir LT W02 55 Roman"/>
          <w:color w:val="222222"/>
          <w:sz w:val="26"/>
          <w:szCs w:val="26"/>
        </w:rPr>
        <w:t>Determine the need for the new or upgraded telehealth technology. Present your findings and recommendations in an executive summary. Include any available assessments and gap analyses that may have been conducted previously.</w:t>
      </w:r>
    </w:p>
    <w:p w:rsidR="00F014FE" w:rsidRPr="00F014FE" w:rsidRDefault="00F014FE" w:rsidP="00F014FE">
      <w:pPr>
        <w:spacing w:after="240"/>
        <w:rPr>
          <w:rFonts w:ascii="Avenir LT W02 55 Roman" w:hAnsi="Avenir LT W02 55 Roman"/>
          <w:color w:val="222222"/>
          <w:sz w:val="26"/>
          <w:szCs w:val="26"/>
        </w:rPr>
      </w:pPr>
      <w:r w:rsidRPr="00F014FE">
        <w:rPr>
          <w:rFonts w:ascii="Avenir LT W02 55 Roman" w:hAnsi="Avenir LT W02 55 Roman"/>
          <w:color w:val="222222"/>
          <w:sz w:val="26"/>
          <w:szCs w:val="26"/>
        </w:rPr>
        <w:t>Complete the Vila Health: Preparing for a Technology Needs Assessment simulation, linked in the required resources.</w:t>
      </w:r>
      <w:r>
        <w:rPr>
          <w:rFonts w:ascii="Avenir LT W02 55 Roman" w:hAnsi="Avenir LT W02 55 Roman"/>
          <w:color w:val="222222"/>
          <w:sz w:val="26"/>
          <w:szCs w:val="26"/>
        </w:rPr>
        <w:t xml:space="preserve"> </w:t>
      </w:r>
    </w:p>
    <w:p w:rsidR="00F014FE" w:rsidRPr="00F014FE" w:rsidRDefault="00F014FE" w:rsidP="00F014FE">
      <w:pPr>
        <w:spacing w:after="240"/>
        <w:rPr>
          <w:rFonts w:ascii="Avenir LT W02 55 Roman" w:hAnsi="Avenir LT W02 55 Roman"/>
          <w:color w:val="222222"/>
          <w:sz w:val="26"/>
          <w:szCs w:val="26"/>
        </w:rPr>
      </w:pPr>
      <w:r w:rsidRPr="00F014FE">
        <w:rPr>
          <w:rFonts w:ascii="Avenir LT W02 55 Roman" w:hAnsi="Avenir LT W02 55 Roman"/>
          <w:color w:val="222222"/>
          <w:sz w:val="26"/>
          <w:szCs w:val="26"/>
        </w:rPr>
        <w:t>The executive summary requirements, outlined below, correspond to the grading criteria in the Technology Needs Assessment Scoring Guide, so be sure to address each point. Read the performance-level descriptions for each criterion to see how your work will be assessed. The Guiding Questions: Technology Needs Assessment document, linked in the required resources, provides additional considerations that may be helpful in completing your assessment. In addition, be sure to note the requirements below for document format and length and for citing supporting evidence.</w:t>
      </w:r>
    </w:p>
    <w:p w:rsidR="00F014FE" w:rsidRPr="00F014FE" w:rsidRDefault="00F014FE" w:rsidP="00F014FE">
      <w:pPr>
        <w:numPr>
          <w:ilvl w:val="0"/>
          <w:numId w:val="1"/>
        </w:numPr>
        <w:ind w:left="0"/>
        <w:rPr>
          <w:rFonts w:ascii="inherit" w:hAnsi="inherit"/>
          <w:color w:val="222222"/>
          <w:sz w:val="26"/>
          <w:szCs w:val="26"/>
        </w:rPr>
      </w:pPr>
      <w:r w:rsidRPr="00F014FE">
        <w:rPr>
          <w:rFonts w:ascii="inherit" w:hAnsi="inherit"/>
          <w:color w:val="222222"/>
          <w:sz w:val="26"/>
          <w:szCs w:val="26"/>
        </w:rPr>
        <w:t xml:space="preserve">Explain the relevance and importance of a </w:t>
      </w:r>
      <w:r w:rsidRPr="00F014FE">
        <w:rPr>
          <w:rFonts w:ascii="inherit" w:hAnsi="inherit"/>
          <w:color w:val="222222"/>
          <w:sz w:val="26"/>
          <w:szCs w:val="26"/>
        </w:rPr>
        <w:t>need’s</w:t>
      </w:r>
      <w:r w:rsidRPr="00F014FE">
        <w:rPr>
          <w:rFonts w:ascii="inherit" w:hAnsi="inherit"/>
          <w:color w:val="222222"/>
          <w:sz w:val="26"/>
          <w:szCs w:val="26"/>
        </w:rPr>
        <w:t xml:space="preserve"> assessment.</w:t>
      </w:r>
    </w:p>
    <w:p w:rsidR="00F014FE" w:rsidRPr="00F014FE" w:rsidRDefault="00F014FE" w:rsidP="00F014FE">
      <w:pPr>
        <w:numPr>
          <w:ilvl w:val="0"/>
          <w:numId w:val="1"/>
        </w:numPr>
        <w:ind w:left="0"/>
        <w:rPr>
          <w:rFonts w:ascii="inherit" w:hAnsi="inherit"/>
          <w:color w:val="222222"/>
          <w:sz w:val="26"/>
          <w:szCs w:val="26"/>
        </w:rPr>
      </w:pPr>
      <w:r w:rsidRPr="00F014FE">
        <w:rPr>
          <w:rFonts w:ascii="inherit" w:hAnsi="inherit"/>
          <w:color w:val="222222"/>
          <w:sz w:val="26"/>
          <w:szCs w:val="26"/>
        </w:rPr>
        <w:t>Identify the key issues in nursing care affecting patient outcomes that the new or upgraded telehealth technology will address.</w:t>
      </w:r>
    </w:p>
    <w:p w:rsidR="00F014FE" w:rsidRPr="00F014FE" w:rsidRDefault="00F014FE" w:rsidP="00F014FE">
      <w:pPr>
        <w:numPr>
          <w:ilvl w:val="0"/>
          <w:numId w:val="1"/>
        </w:numPr>
        <w:ind w:left="0"/>
        <w:rPr>
          <w:rFonts w:ascii="inherit" w:hAnsi="inherit"/>
          <w:color w:val="222222"/>
          <w:sz w:val="26"/>
          <w:szCs w:val="26"/>
        </w:rPr>
      </w:pPr>
      <w:r w:rsidRPr="00F014FE">
        <w:rPr>
          <w:rFonts w:ascii="inherit" w:hAnsi="inherit"/>
          <w:color w:val="222222"/>
          <w:sz w:val="26"/>
          <w:szCs w:val="26"/>
        </w:rPr>
        <w:t>Identify the safety requirements and regulatory considerations when using this technology.</w:t>
      </w:r>
    </w:p>
    <w:p w:rsidR="00F014FE" w:rsidRPr="00F014FE" w:rsidRDefault="00F014FE" w:rsidP="00F014FE">
      <w:pPr>
        <w:numPr>
          <w:ilvl w:val="0"/>
          <w:numId w:val="1"/>
        </w:numPr>
        <w:ind w:left="0"/>
        <w:rPr>
          <w:rFonts w:ascii="inherit" w:hAnsi="inherit"/>
          <w:color w:val="222222"/>
          <w:sz w:val="26"/>
          <w:szCs w:val="26"/>
        </w:rPr>
      </w:pPr>
      <w:r w:rsidRPr="00F014FE">
        <w:rPr>
          <w:rFonts w:ascii="inherit" w:hAnsi="inherit"/>
          <w:color w:val="222222"/>
          <w:sz w:val="26"/>
          <w:szCs w:val="26"/>
        </w:rPr>
        <w:lastRenderedPageBreak/>
        <w:t>Identify the patient confidentiality and privacy protections that this technology must address.</w:t>
      </w:r>
    </w:p>
    <w:p w:rsidR="00F014FE" w:rsidRPr="00F014FE" w:rsidRDefault="00F014FE" w:rsidP="00F014FE">
      <w:pPr>
        <w:numPr>
          <w:ilvl w:val="0"/>
          <w:numId w:val="1"/>
        </w:numPr>
        <w:ind w:left="0"/>
        <w:rPr>
          <w:rFonts w:ascii="inherit" w:hAnsi="inherit"/>
          <w:color w:val="222222"/>
          <w:sz w:val="26"/>
          <w:szCs w:val="26"/>
        </w:rPr>
      </w:pPr>
      <w:r w:rsidRPr="00F014FE">
        <w:rPr>
          <w:rFonts w:ascii="inherit" w:hAnsi="inherit"/>
          <w:color w:val="222222"/>
          <w:sz w:val="26"/>
          <w:szCs w:val="26"/>
        </w:rPr>
        <w:t>Describe the potential impact of internal and external stakeholders and end users on the acquisition of this technology.</w:t>
      </w:r>
    </w:p>
    <w:p w:rsidR="00F014FE" w:rsidRPr="00F014FE" w:rsidRDefault="00F014FE" w:rsidP="00F014FE">
      <w:pPr>
        <w:numPr>
          <w:ilvl w:val="0"/>
          <w:numId w:val="1"/>
        </w:numPr>
        <w:ind w:left="0"/>
        <w:rPr>
          <w:rFonts w:ascii="inherit" w:hAnsi="inherit"/>
          <w:color w:val="222222"/>
          <w:sz w:val="26"/>
          <w:szCs w:val="26"/>
        </w:rPr>
      </w:pPr>
      <w:r w:rsidRPr="00F014FE">
        <w:rPr>
          <w:rFonts w:ascii="inherit" w:hAnsi="inherit"/>
          <w:color w:val="222222"/>
          <w:sz w:val="26"/>
          <w:szCs w:val="26"/>
        </w:rPr>
        <w:t>Support assertions, arguments, conclusions, and recommendations with relevant and credible evidence.</w:t>
      </w:r>
    </w:p>
    <w:p w:rsidR="00F014FE" w:rsidRPr="00F014FE" w:rsidRDefault="00F014FE" w:rsidP="00F014FE">
      <w:pPr>
        <w:numPr>
          <w:ilvl w:val="0"/>
          <w:numId w:val="1"/>
        </w:numPr>
        <w:ind w:left="0"/>
        <w:rPr>
          <w:rFonts w:ascii="inherit" w:hAnsi="inherit"/>
          <w:color w:val="222222"/>
          <w:sz w:val="26"/>
          <w:szCs w:val="26"/>
        </w:rPr>
      </w:pPr>
      <w:r w:rsidRPr="00F014FE">
        <w:rPr>
          <w:rFonts w:ascii="inherit" w:hAnsi="inherit"/>
          <w:color w:val="222222"/>
          <w:sz w:val="26"/>
          <w:szCs w:val="26"/>
        </w:rPr>
        <w:t>Write clearly and concisely in a logically coherent and appropriate form and style.</w:t>
      </w:r>
    </w:p>
    <w:p w:rsidR="00F014FE" w:rsidRPr="00F014FE" w:rsidRDefault="00F014FE" w:rsidP="00F014FE">
      <w:pPr>
        <w:spacing w:after="120"/>
        <w:outlineLvl w:val="4"/>
        <w:rPr>
          <w:rFonts w:ascii="Avenir LT W01 85 Heavy" w:hAnsi="Avenir LT W01 85 Heavy"/>
          <w:color w:val="222222"/>
          <w:sz w:val="26"/>
          <w:szCs w:val="26"/>
        </w:rPr>
      </w:pPr>
      <w:r w:rsidRPr="00F014FE">
        <w:rPr>
          <w:rFonts w:ascii="Avenir LT W01 85 Heavy" w:hAnsi="Avenir LT W01 85 Heavy"/>
          <w:color w:val="222222"/>
          <w:sz w:val="26"/>
          <w:szCs w:val="26"/>
        </w:rPr>
        <w:t>Document Format and Length</w:t>
      </w:r>
    </w:p>
    <w:p w:rsidR="00F014FE" w:rsidRPr="00F014FE" w:rsidRDefault="00F014FE" w:rsidP="00F014FE">
      <w:pPr>
        <w:spacing w:after="240"/>
        <w:rPr>
          <w:rFonts w:ascii="Avenir LT W02 55 Roman" w:hAnsi="Avenir LT W02 55 Roman"/>
          <w:color w:val="222222"/>
          <w:sz w:val="26"/>
          <w:szCs w:val="26"/>
        </w:rPr>
      </w:pPr>
      <w:r w:rsidRPr="00F014FE">
        <w:rPr>
          <w:rFonts w:ascii="Avenir LT W02 55 Roman" w:hAnsi="Avenir LT W02 55 Roman"/>
          <w:color w:val="222222"/>
          <w:sz w:val="26"/>
          <w:szCs w:val="26"/>
        </w:rPr>
        <w:t>Format your executive summary using APA style.</w:t>
      </w:r>
    </w:p>
    <w:p w:rsidR="00F014FE" w:rsidRPr="00F014FE" w:rsidRDefault="00F014FE" w:rsidP="00F014FE">
      <w:pPr>
        <w:numPr>
          <w:ilvl w:val="0"/>
          <w:numId w:val="2"/>
        </w:numPr>
        <w:ind w:left="0"/>
        <w:rPr>
          <w:rFonts w:ascii="inherit" w:hAnsi="inherit"/>
          <w:color w:val="222222"/>
          <w:sz w:val="26"/>
          <w:szCs w:val="26"/>
        </w:rPr>
      </w:pPr>
      <w:r w:rsidRPr="00F014FE">
        <w:rPr>
          <w:rFonts w:ascii="inherit" w:hAnsi="inherit"/>
          <w:color w:val="222222"/>
          <w:sz w:val="26"/>
          <w:szCs w:val="26"/>
        </w:rPr>
        <w:t>Use the APA Style Paper Template, linked in the resources. An APA Style Paper Tutorial is also provided to help you in writing and formatting your executive summary. Be sure to include: </w:t>
      </w:r>
    </w:p>
    <w:p w:rsidR="00F014FE" w:rsidRPr="00F014FE" w:rsidRDefault="00F014FE" w:rsidP="00F014FE">
      <w:pPr>
        <w:numPr>
          <w:ilvl w:val="1"/>
          <w:numId w:val="3"/>
        </w:numPr>
        <w:ind w:left="0"/>
        <w:rPr>
          <w:rFonts w:ascii="inherit" w:hAnsi="inherit"/>
          <w:color w:val="222222"/>
          <w:sz w:val="26"/>
          <w:szCs w:val="26"/>
        </w:rPr>
      </w:pPr>
      <w:r w:rsidRPr="00F014FE">
        <w:rPr>
          <w:rFonts w:ascii="inherit" w:hAnsi="inherit"/>
          <w:color w:val="222222"/>
          <w:sz w:val="26"/>
          <w:szCs w:val="26"/>
        </w:rPr>
        <w:t>A title page and references page. An abstract is not required.</w:t>
      </w:r>
    </w:p>
    <w:p w:rsidR="00F014FE" w:rsidRPr="00F014FE" w:rsidRDefault="00F014FE" w:rsidP="00F014FE">
      <w:pPr>
        <w:numPr>
          <w:ilvl w:val="1"/>
          <w:numId w:val="3"/>
        </w:numPr>
        <w:ind w:left="0"/>
        <w:rPr>
          <w:rFonts w:ascii="inherit" w:hAnsi="inherit"/>
          <w:color w:val="222222"/>
          <w:sz w:val="26"/>
          <w:szCs w:val="26"/>
        </w:rPr>
      </w:pPr>
      <w:r w:rsidRPr="00F014FE">
        <w:rPr>
          <w:rFonts w:ascii="inherit" w:hAnsi="inherit"/>
          <w:color w:val="222222"/>
          <w:sz w:val="26"/>
          <w:szCs w:val="26"/>
        </w:rPr>
        <w:t>A running head on all pages.</w:t>
      </w:r>
    </w:p>
    <w:p w:rsidR="00F014FE" w:rsidRPr="00F014FE" w:rsidRDefault="00F014FE" w:rsidP="00F014FE">
      <w:pPr>
        <w:numPr>
          <w:ilvl w:val="1"/>
          <w:numId w:val="3"/>
        </w:numPr>
        <w:ind w:left="0"/>
        <w:rPr>
          <w:rFonts w:ascii="inherit" w:hAnsi="inherit"/>
          <w:color w:val="222222"/>
          <w:sz w:val="26"/>
          <w:szCs w:val="26"/>
        </w:rPr>
      </w:pPr>
      <w:r w:rsidRPr="00F014FE">
        <w:rPr>
          <w:rFonts w:ascii="inherit" w:hAnsi="inherit"/>
          <w:color w:val="222222"/>
          <w:sz w:val="26"/>
          <w:szCs w:val="26"/>
        </w:rPr>
        <w:t>Appropriate level 1 section headings.</w:t>
      </w:r>
    </w:p>
    <w:p w:rsidR="00F014FE" w:rsidRPr="00F014FE" w:rsidRDefault="00F014FE" w:rsidP="00F014FE">
      <w:pPr>
        <w:numPr>
          <w:ilvl w:val="0"/>
          <w:numId w:val="3"/>
        </w:numPr>
        <w:ind w:left="0"/>
        <w:rPr>
          <w:rFonts w:ascii="inherit" w:hAnsi="inherit"/>
          <w:color w:val="222222"/>
          <w:sz w:val="26"/>
          <w:szCs w:val="26"/>
        </w:rPr>
      </w:pPr>
      <w:r w:rsidRPr="00F014FE">
        <w:rPr>
          <w:rFonts w:ascii="inherit" w:hAnsi="inherit"/>
          <w:color w:val="222222"/>
          <w:sz w:val="26"/>
          <w:szCs w:val="26"/>
        </w:rPr>
        <w:t>Your executive summary should be 3–4 pages in length, </w:t>
      </w:r>
      <w:r w:rsidRPr="00F014FE">
        <w:rPr>
          <w:rFonts w:ascii="Avenir LT W01 85 Heavy" w:hAnsi="Avenir LT W01 85 Heavy"/>
          <w:color w:val="222222"/>
          <w:sz w:val="26"/>
          <w:szCs w:val="26"/>
          <w:bdr w:val="none" w:sz="0" w:space="0" w:color="auto" w:frame="1"/>
        </w:rPr>
        <w:t>not including</w:t>
      </w:r>
      <w:r w:rsidRPr="00F014FE">
        <w:rPr>
          <w:rFonts w:ascii="inherit" w:hAnsi="inherit"/>
          <w:color w:val="222222"/>
          <w:sz w:val="26"/>
          <w:szCs w:val="26"/>
        </w:rPr>
        <w:t> the title page and references page.</w:t>
      </w:r>
    </w:p>
    <w:p w:rsidR="00F014FE" w:rsidRPr="00F014FE" w:rsidRDefault="00F014FE" w:rsidP="00F014FE">
      <w:pPr>
        <w:spacing w:after="120"/>
        <w:outlineLvl w:val="4"/>
        <w:rPr>
          <w:rFonts w:ascii="Avenir LT W01 85 Heavy" w:hAnsi="Avenir LT W01 85 Heavy"/>
          <w:color w:val="222222"/>
          <w:sz w:val="26"/>
          <w:szCs w:val="26"/>
        </w:rPr>
      </w:pPr>
      <w:r w:rsidRPr="00F014FE">
        <w:rPr>
          <w:rFonts w:ascii="Avenir LT W01 85 Heavy" w:hAnsi="Avenir LT W01 85 Heavy"/>
          <w:color w:val="222222"/>
          <w:sz w:val="26"/>
          <w:szCs w:val="26"/>
        </w:rPr>
        <w:t>Supporting Evidence</w:t>
      </w:r>
    </w:p>
    <w:p w:rsidR="00F014FE" w:rsidRDefault="00F014FE" w:rsidP="00F014FE">
      <w:pPr>
        <w:spacing w:after="240"/>
        <w:rPr>
          <w:rFonts w:ascii="Avenir LT W02 55 Roman" w:hAnsi="Avenir LT W02 55 Roman"/>
          <w:color w:val="222222"/>
          <w:sz w:val="26"/>
          <w:szCs w:val="26"/>
        </w:rPr>
      </w:pPr>
      <w:r w:rsidRPr="00F014FE">
        <w:rPr>
          <w:rFonts w:ascii="Avenir LT W02 55 Roman" w:hAnsi="Avenir LT W02 55 Roman"/>
          <w:color w:val="222222"/>
          <w:sz w:val="26"/>
          <w:szCs w:val="26"/>
        </w:rPr>
        <w:t>Cite at least five credible sources from peer-reviewed journals or professional industry publications to support your implementation plan.</w:t>
      </w:r>
    </w:p>
    <w:p w:rsidR="00F014FE" w:rsidRPr="00F014FE" w:rsidRDefault="00F014FE" w:rsidP="00F014FE">
      <w:pPr>
        <w:spacing w:after="240"/>
        <w:rPr>
          <w:rFonts w:ascii="Avenir LT W02 55 Roman" w:hAnsi="Avenir LT W02 55 Roman"/>
          <w:color w:val="222222"/>
          <w:sz w:val="26"/>
          <w:szCs w:val="26"/>
        </w:rPr>
      </w:pPr>
      <w:r w:rsidRPr="00F014FE">
        <w:rPr>
          <w:rFonts w:ascii="Avenir LT W02 55 Roman" w:hAnsi="Avenir LT W02 55 Roman"/>
          <w:color w:val="222222"/>
          <w:sz w:val="26"/>
          <w:szCs w:val="26"/>
        </w:rPr>
        <w:t>The following resources are required to complete the assessment.</w:t>
      </w:r>
    </w:p>
    <w:p w:rsidR="00F014FE" w:rsidRPr="00F014FE" w:rsidRDefault="00F014FE" w:rsidP="00F014FE">
      <w:pPr>
        <w:numPr>
          <w:ilvl w:val="0"/>
          <w:numId w:val="6"/>
        </w:numPr>
        <w:ind w:left="0"/>
        <w:rPr>
          <w:rFonts w:ascii="inherit" w:hAnsi="inherit"/>
          <w:color w:val="222222"/>
          <w:sz w:val="26"/>
          <w:szCs w:val="26"/>
        </w:rPr>
      </w:pPr>
      <w:hyperlink r:id="rId5" w:tgtFrame="_blank" w:history="1">
        <w:r w:rsidRPr="00F014FE">
          <w:rPr>
            <w:rFonts w:ascii="inherit" w:hAnsi="inherit"/>
            <w:color w:val="0F6DA8"/>
            <w:sz w:val="26"/>
            <w:szCs w:val="26"/>
            <w:u w:val="single"/>
            <w:bdr w:val="none" w:sz="0" w:space="0" w:color="auto" w:frame="1"/>
          </w:rPr>
          <w:t>Vila Health: Preparing for a Technology Needs Assessment</w:t>
        </w:r>
      </w:hyperlink>
      <w:r w:rsidRPr="00F014FE">
        <w:rPr>
          <w:rFonts w:ascii="inherit" w:hAnsi="inherit"/>
          <w:color w:val="222222"/>
          <w:sz w:val="26"/>
          <w:szCs w:val="26"/>
        </w:rPr>
        <w:t>.</w:t>
      </w:r>
    </w:p>
    <w:p w:rsidR="00F014FE" w:rsidRPr="00F014FE" w:rsidRDefault="00F014FE" w:rsidP="00F014FE">
      <w:pPr>
        <w:spacing w:after="240"/>
        <w:rPr>
          <w:rFonts w:ascii="Avenir LT W02 55 Roman" w:hAnsi="Avenir LT W02 55 Roman"/>
          <w:color w:val="222222"/>
          <w:sz w:val="26"/>
          <w:szCs w:val="26"/>
        </w:rPr>
      </w:pPr>
    </w:p>
    <w:p w:rsidR="00F014FE" w:rsidRPr="00F014FE" w:rsidRDefault="00F014FE" w:rsidP="00F014FE"/>
    <w:p w:rsidR="00F014FE" w:rsidRDefault="00F014FE" w:rsidP="00F014FE">
      <w:pPr>
        <w:pStyle w:val="Heading1"/>
        <w:spacing w:before="330" w:after="165"/>
        <w:rPr>
          <w:rFonts w:ascii="inherit" w:hAnsi="inherit" w:cs="Arial"/>
          <w:color w:val="000000"/>
          <w:sz w:val="62"/>
          <w:szCs w:val="62"/>
        </w:rPr>
      </w:pPr>
      <w:r>
        <w:rPr>
          <w:rFonts w:ascii="inherit" w:hAnsi="inherit" w:cs="Arial"/>
          <w:b/>
          <w:bCs/>
          <w:color w:val="000000"/>
          <w:sz w:val="62"/>
          <w:szCs w:val="62"/>
        </w:rPr>
        <w:t>Vila Health: Preparing for a Technology Needs Assessment</w:t>
      </w:r>
    </w:p>
    <w:p w:rsidR="00F014FE" w:rsidRDefault="00F014FE" w:rsidP="00F014FE">
      <w:pPr>
        <w:numPr>
          <w:ilvl w:val="0"/>
          <w:numId w:val="4"/>
        </w:numPr>
        <w:spacing w:before="100" w:beforeAutospacing="1" w:after="100" w:afterAutospacing="1"/>
        <w:rPr>
          <w:rFonts w:ascii="Arial" w:hAnsi="Arial" w:cs="Arial"/>
          <w:color w:val="000000"/>
        </w:rPr>
      </w:pPr>
      <w:hyperlink r:id="rId6" w:anchor="introduction" w:history="1">
        <w:r>
          <w:rPr>
            <w:rStyle w:val="Hyperlink"/>
            <w:rFonts w:ascii="Arial" w:hAnsi="Arial" w:cs="Arial"/>
            <w:color w:val="277DA8"/>
          </w:rPr>
          <w:t>Introduction</w:t>
        </w:r>
      </w:hyperlink>
    </w:p>
    <w:p w:rsidR="00F014FE" w:rsidRDefault="00F014FE" w:rsidP="00F014FE">
      <w:pPr>
        <w:numPr>
          <w:ilvl w:val="0"/>
          <w:numId w:val="4"/>
        </w:numPr>
        <w:spacing w:before="100" w:beforeAutospacing="1" w:after="100" w:afterAutospacing="1"/>
        <w:rPr>
          <w:rFonts w:ascii="Arial" w:hAnsi="Arial" w:cs="Arial"/>
          <w:color w:val="000000"/>
        </w:rPr>
      </w:pPr>
      <w:hyperlink r:id="rId7" w:anchor="scenario1" w:history="1">
        <w:r>
          <w:rPr>
            <w:rStyle w:val="Hyperlink"/>
            <w:rFonts w:ascii="Arial" w:hAnsi="Arial" w:cs="Arial"/>
            <w:color w:val="277DA8"/>
          </w:rPr>
          <w:t>St. Anthony Medical Center Meeting Room</w:t>
        </w:r>
      </w:hyperlink>
    </w:p>
    <w:p w:rsidR="00F014FE" w:rsidRDefault="00F014FE" w:rsidP="00F014FE">
      <w:pPr>
        <w:numPr>
          <w:ilvl w:val="0"/>
          <w:numId w:val="4"/>
        </w:numPr>
        <w:spacing w:before="100" w:beforeAutospacing="1" w:after="100" w:afterAutospacing="1"/>
        <w:rPr>
          <w:rFonts w:ascii="Arial" w:hAnsi="Arial" w:cs="Arial"/>
          <w:color w:val="000000"/>
        </w:rPr>
      </w:pPr>
      <w:hyperlink r:id="rId8" w:anchor="conclusion" w:history="1">
        <w:r>
          <w:rPr>
            <w:rStyle w:val="Hyperlink"/>
            <w:rFonts w:ascii="Arial" w:hAnsi="Arial" w:cs="Arial"/>
            <w:color w:val="277DA8"/>
          </w:rPr>
          <w:t>Conclusion</w:t>
        </w:r>
      </w:hyperlink>
    </w:p>
    <w:p w:rsidR="00F014FE" w:rsidRDefault="00F014FE" w:rsidP="00F014FE">
      <w:pPr>
        <w:numPr>
          <w:ilvl w:val="0"/>
          <w:numId w:val="4"/>
        </w:numPr>
        <w:spacing w:before="100" w:beforeAutospacing="1" w:after="100" w:afterAutospacing="1"/>
        <w:rPr>
          <w:rFonts w:ascii="Arial" w:hAnsi="Arial" w:cs="Arial"/>
          <w:color w:val="000000"/>
        </w:rPr>
      </w:pPr>
      <w:hyperlink r:id="rId9" w:anchor="credits" w:history="1">
        <w:r>
          <w:rPr>
            <w:rStyle w:val="Hyperlink"/>
            <w:rFonts w:ascii="Arial" w:hAnsi="Arial" w:cs="Arial"/>
            <w:color w:val="277DA8"/>
          </w:rPr>
          <w:t>Credits</w:t>
        </w:r>
      </w:hyperlink>
    </w:p>
    <w:p w:rsidR="00F014FE" w:rsidRDefault="00D57983" w:rsidP="00F014FE">
      <w:pPr>
        <w:spacing w:before="300" w:after="300"/>
      </w:pPr>
      <w:r>
        <w:rPr>
          <w:noProof/>
        </w:rPr>
        <w:pict>
          <v:rect id="_x0000_i1041" alt="" style="width:635.3pt;height:1.5pt;mso-width-percent:0;mso-height-percent:0;mso-width-percent:0;mso-height-percent:0" o:hrpct="0" o:hralign="center" o:hrstd="t" o:hrnoshade="t" o:hr="t" fillcolor="black" stroked="f"/>
        </w:pict>
      </w:r>
    </w:p>
    <w:p w:rsidR="00F014FE" w:rsidRDefault="00F014FE" w:rsidP="00F014FE">
      <w:pPr>
        <w:pStyle w:val="Heading1"/>
        <w:spacing w:before="330" w:after="165"/>
        <w:rPr>
          <w:rFonts w:ascii="inherit" w:hAnsi="inherit"/>
          <w:sz w:val="62"/>
          <w:szCs w:val="62"/>
        </w:rPr>
      </w:pPr>
      <w:r>
        <w:rPr>
          <w:rFonts w:ascii="inherit" w:hAnsi="inherit"/>
          <w:b/>
          <w:bCs/>
          <w:sz w:val="62"/>
          <w:szCs w:val="62"/>
        </w:rPr>
        <w:lastRenderedPageBreak/>
        <w:t>Introduction</w:t>
      </w:r>
    </w:p>
    <w:p w:rsidR="00F014FE" w:rsidRDefault="00F014FE" w:rsidP="00F014FE">
      <w:pPr>
        <w:pStyle w:val="lead"/>
        <w:spacing w:before="0" w:beforeAutospacing="0" w:after="330" w:afterAutospacing="0"/>
        <w:rPr>
          <w:rFonts w:ascii="Arial" w:hAnsi="Arial" w:cs="Arial"/>
          <w:sz w:val="36"/>
          <w:szCs w:val="36"/>
        </w:rPr>
      </w:pPr>
      <w:r>
        <w:rPr>
          <w:rFonts w:ascii="Arial" w:hAnsi="Arial" w:cs="Arial"/>
          <w:sz w:val="36"/>
          <w:szCs w:val="36"/>
        </w:rPr>
        <w:t>Nurse leaders are often tasked with leading efforts around the implementation of health care technologies. Tasks associated with those efforts include:</w:t>
      </w:r>
    </w:p>
    <w:p w:rsidR="00F014FE" w:rsidRDefault="00F014FE" w:rsidP="00F014FE">
      <w:pPr>
        <w:numPr>
          <w:ilvl w:val="0"/>
          <w:numId w:val="5"/>
        </w:numPr>
        <w:spacing w:before="100" w:beforeAutospacing="1" w:after="100" w:afterAutospacing="1"/>
        <w:rPr>
          <w:rFonts w:ascii="Arial" w:hAnsi="Arial" w:cs="Arial"/>
          <w:sz w:val="36"/>
          <w:szCs w:val="36"/>
        </w:rPr>
      </w:pPr>
      <w:r>
        <w:rPr>
          <w:rFonts w:ascii="Arial" w:hAnsi="Arial" w:cs="Arial"/>
          <w:sz w:val="36"/>
          <w:szCs w:val="36"/>
        </w:rPr>
        <w:t>Conducting a technology needs assessment.</w:t>
      </w:r>
    </w:p>
    <w:p w:rsidR="00F014FE" w:rsidRDefault="00F014FE" w:rsidP="00F014FE">
      <w:pPr>
        <w:numPr>
          <w:ilvl w:val="0"/>
          <w:numId w:val="5"/>
        </w:numPr>
        <w:spacing w:before="100" w:beforeAutospacing="1" w:after="100" w:afterAutospacing="1"/>
        <w:rPr>
          <w:rFonts w:ascii="Arial" w:hAnsi="Arial" w:cs="Arial"/>
          <w:sz w:val="36"/>
          <w:szCs w:val="36"/>
        </w:rPr>
      </w:pPr>
      <w:r>
        <w:rPr>
          <w:rFonts w:ascii="Arial" w:hAnsi="Arial" w:cs="Arial"/>
          <w:sz w:val="36"/>
          <w:szCs w:val="36"/>
        </w:rPr>
        <w:t>Identifying key stakeholders.</w:t>
      </w:r>
    </w:p>
    <w:p w:rsidR="00F014FE" w:rsidRDefault="00F014FE" w:rsidP="00F014FE">
      <w:pPr>
        <w:numPr>
          <w:ilvl w:val="0"/>
          <w:numId w:val="5"/>
        </w:numPr>
        <w:spacing w:before="100" w:beforeAutospacing="1" w:after="100" w:afterAutospacing="1"/>
        <w:rPr>
          <w:rFonts w:ascii="Arial" w:hAnsi="Arial" w:cs="Arial"/>
          <w:sz w:val="36"/>
          <w:szCs w:val="36"/>
        </w:rPr>
      </w:pPr>
      <w:r>
        <w:rPr>
          <w:rFonts w:ascii="Arial" w:hAnsi="Arial" w:cs="Arial"/>
          <w:sz w:val="36"/>
          <w:szCs w:val="36"/>
        </w:rPr>
        <w:t>Implementing the plan.</w:t>
      </w:r>
    </w:p>
    <w:p w:rsidR="00F014FE" w:rsidRDefault="00F014FE" w:rsidP="00F014FE">
      <w:pPr>
        <w:numPr>
          <w:ilvl w:val="0"/>
          <w:numId w:val="5"/>
        </w:numPr>
        <w:spacing w:before="100" w:beforeAutospacing="1" w:after="100" w:afterAutospacing="1"/>
        <w:rPr>
          <w:rFonts w:ascii="Arial" w:hAnsi="Arial" w:cs="Arial"/>
          <w:sz w:val="36"/>
          <w:szCs w:val="36"/>
        </w:rPr>
      </w:pPr>
      <w:r>
        <w:rPr>
          <w:rFonts w:ascii="Arial" w:hAnsi="Arial" w:cs="Arial"/>
          <w:sz w:val="36"/>
          <w:szCs w:val="36"/>
        </w:rPr>
        <w:t>Training the staff on how to use the technology.</w:t>
      </w:r>
    </w:p>
    <w:p w:rsidR="00F014FE" w:rsidRDefault="00F014FE" w:rsidP="00F014FE">
      <w:pPr>
        <w:pStyle w:val="lead"/>
        <w:spacing w:before="0" w:beforeAutospacing="0" w:after="330" w:afterAutospacing="0"/>
        <w:rPr>
          <w:rFonts w:ascii="Arial" w:hAnsi="Arial" w:cs="Arial"/>
          <w:sz w:val="36"/>
          <w:szCs w:val="36"/>
        </w:rPr>
      </w:pPr>
      <w:r>
        <w:rPr>
          <w:rFonts w:ascii="Arial" w:hAnsi="Arial" w:cs="Arial"/>
          <w:sz w:val="36"/>
          <w:szCs w:val="36"/>
        </w:rPr>
        <w:t>This activity will explore some of the things that must be considered when tackling a technology needs assessment.</w:t>
      </w:r>
    </w:p>
    <w:p w:rsidR="00F014FE" w:rsidRDefault="00F014FE" w:rsidP="00F014FE">
      <w:pPr>
        <w:pStyle w:val="lead"/>
        <w:spacing w:before="0" w:beforeAutospacing="0" w:after="330" w:afterAutospacing="0"/>
        <w:rPr>
          <w:rFonts w:ascii="Arial" w:hAnsi="Arial" w:cs="Arial"/>
          <w:sz w:val="36"/>
          <w:szCs w:val="36"/>
        </w:rPr>
      </w:pPr>
      <w:r>
        <w:rPr>
          <w:rFonts w:ascii="Arial" w:hAnsi="Arial" w:cs="Arial"/>
          <w:sz w:val="36"/>
          <w:szCs w:val="36"/>
        </w:rPr>
        <w:t>Located in Minneapolis, St. Anthony Medical Center (SAMC) is a 120-bed facility that is part of Vila Health, a medium-sized system of health operating facilities in the Midwest. Recently, the Murray County Central School District approached Vila Health to discuss a potential pilot telehealth counseling program for high school students in rural areas. Since many of these students have limited or no access to school counselors or other mental health resources, the district hopes that a telehealth program supported by SAMC will fill in an essential gap.</w:t>
      </w:r>
    </w:p>
    <w:p w:rsidR="00F014FE" w:rsidRDefault="00D57983" w:rsidP="00F014FE">
      <w:pPr>
        <w:spacing w:before="300" w:after="300"/>
      </w:pPr>
      <w:r>
        <w:rPr>
          <w:noProof/>
        </w:rPr>
        <w:pict>
          <v:rect id="_x0000_i1040" alt="" style="width:635.3pt;height:1.5pt;mso-width-percent:0;mso-height-percent:0;mso-width-percent:0;mso-height-percent:0" o:hrpct="0" o:hralign="center" o:hrstd="t" o:hrnoshade="t" o:hr="t" fillcolor="black" stroked="f"/>
        </w:pict>
      </w:r>
    </w:p>
    <w:p w:rsidR="00F014FE" w:rsidRDefault="00F014FE" w:rsidP="00F014FE">
      <w:pPr>
        <w:pStyle w:val="Heading1"/>
        <w:spacing w:before="330" w:after="165"/>
        <w:rPr>
          <w:rFonts w:ascii="inherit" w:hAnsi="inherit"/>
          <w:sz w:val="62"/>
          <w:szCs w:val="62"/>
        </w:rPr>
      </w:pPr>
      <w:r>
        <w:rPr>
          <w:rFonts w:ascii="inherit" w:hAnsi="inherit"/>
          <w:b/>
          <w:bCs/>
          <w:sz w:val="62"/>
          <w:szCs w:val="62"/>
        </w:rPr>
        <w:t>Interviews</w:t>
      </w:r>
    </w:p>
    <w:p w:rsidR="00F014FE" w:rsidRDefault="00D57983" w:rsidP="00F014FE">
      <w:pPr>
        <w:spacing w:before="300" w:after="300"/>
      </w:pPr>
      <w:r>
        <w:rPr>
          <w:noProof/>
        </w:rPr>
        <w:pict>
          <v:rect id="_x0000_i1039" alt="" style="width:468pt;height:.05pt;mso-width-percent:0;mso-height-percent:0;mso-width-percent:0;mso-height-percent:0" o:hrpct="0" o:hralign="center" o:hrstd="t" o:hr="t" fillcolor="#a0a0a0" stroked="f"/>
        </w:pict>
      </w:r>
    </w:p>
    <w:p w:rsidR="00F014FE" w:rsidRDefault="00F014FE" w:rsidP="00F014FE">
      <w:pPr>
        <w:pStyle w:val="NormalWeb"/>
        <w:spacing w:before="0" w:beforeAutospacing="0" w:after="165" w:afterAutospacing="0"/>
      </w:pPr>
      <w:r>
        <w:t>St. Anthony Medical Center Meeting Room</w:t>
      </w:r>
    </w:p>
    <w:p w:rsidR="00F014FE" w:rsidRDefault="00F014FE" w:rsidP="00F014FE">
      <w:pPr>
        <w:pStyle w:val="Heading2"/>
        <w:spacing w:before="330" w:after="165"/>
        <w:rPr>
          <w:rFonts w:ascii="inherit" w:hAnsi="inherit"/>
          <w:sz w:val="51"/>
          <w:szCs w:val="51"/>
        </w:rPr>
      </w:pPr>
      <w:r>
        <w:rPr>
          <w:rFonts w:ascii="inherit" w:hAnsi="inherit"/>
          <w:b/>
          <w:bCs/>
          <w:sz w:val="51"/>
          <w:szCs w:val="51"/>
        </w:rPr>
        <w:lastRenderedPageBreak/>
        <w:t>Frederick Mora</w:t>
      </w:r>
    </w:p>
    <w:p w:rsidR="00F014FE" w:rsidRDefault="00F014FE" w:rsidP="00F014FE">
      <w:pPr>
        <w:pStyle w:val="Heading3"/>
        <w:spacing w:before="330" w:after="165"/>
        <w:rPr>
          <w:rFonts w:ascii="inherit" w:hAnsi="inherit"/>
          <w:b/>
          <w:bCs/>
          <w:sz w:val="42"/>
          <w:szCs w:val="42"/>
        </w:rPr>
      </w:pPr>
      <w:r>
        <w:rPr>
          <w:rFonts w:ascii="inherit" w:hAnsi="inherit"/>
          <w:b/>
          <w:bCs/>
          <w:sz w:val="42"/>
          <w:szCs w:val="42"/>
        </w:rPr>
        <w:t>Director of Quality Management – Vila Health Group</w:t>
      </w:r>
    </w:p>
    <w:p w:rsidR="00F014FE" w:rsidRDefault="00F014FE" w:rsidP="00F014FE">
      <w:pPr>
        <w:pStyle w:val="NormalWeb"/>
        <w:spacing w:before="0" w:beforeAutospacing="0" w:after="165" w:afterAutospacing="0"/>
      </w:pPr>
      <w:r>
        <w:t xml:space="preserve">Alright – it looks like we’re all here; let’s get started. The reason I invited you all to this meeting is that we have an interesting </w:t>
      </w:r>
      <w:proofErr w:type="gramStart"/>
      <w:r>
        <w:t>opportunity</w:t>
      </w:r>
      <w:proofErr w:type="gramEnd"/>
      <w:r>
        <w:t xml:space="preserve"> but I want to make sure that the pilot is a good fit for us and that we’re a good fit for them. So – let me tell you a little about this project. We’ve been contacted by the Murray County Central School District. They have received a grant to explore ways to expand delivery of mental health resources to young people in their community. Since many of the students in these small towns have limited access to mental health resources, the district hopes that a telehealth program supported by SAMC will fill in an essential gap. Ana Nguyen, from Behavioral Health and Tara Jennings, our nursing informatics lead, will be heading up our team in working with the Murray County folks.</w:t>
      </w:r>
    </w:p>
    <w:p w:rsidR="00F014FE" w:rsidRDefault="00F014FE" w:rsidP="00F014FE">
      <w:pPr>
        <w:pStyle w:val="Heading2"/>
        <w:spacing w:before="330" w:after="165"/>
        <w:rPr>
          <w:rFonts w:ascii="inherit" w:hAnsi="inherit"/>
          <w:sz w:val="51"/>
          <w:szCs w:val="51"/>
        </w:rPr>
      </w:pPr>
      <w:r>
        <w:rPr>
          <w:rFonts w:ascii="inherit" w:hAnsi="inherit"/>
          <w:b/>
          <w:bCs/>
          <w:sz w:val="51"/>
          <w:szCs w:val="51"/>
        </w:rPr>
        <w:t>Christopher Hewitt</w:t>
      </w:r>
    </w:p>
    <w:p w:rsidR="00F014FE" w:rsidRDefault="00F014FE" w:rsidP="00F014FE">
      <w:pPr>
        <w:pStyle w:val="Heading3"/>
        <w:spacing w:before="330" w:after="165"/>
        <w:rPr>
          <w:rFonts w:ascii="inherit" w:hAnsi="inherit"/>
          <w:b/>
          <w:bCs/>
          <w:sz w:val="42"/>
          <w:szCs w:val="42"/>
        </w:rPr>
      </w:pPr>
      <w:r>
        <w:rPr>
          <w:rFonts w:ascii="inherit" w:hAnsi="inherit"/>
          <w:b/>
          <w:bCs/>
          <w:sz w:val="42"/>
          <w:szCs w:val="42"/>
        </w:rPr>
        <w:t>Vice President of Medical Support Services</w:t>
      </w:r>
    </w:p>
    <w:p w:rsidR="00F014FE" w:rsidRDefault="00F014FE" w:rsidP="00F014FE">
      <w:pPr>
        <w:pStyle w:val="NormalWeb"/>
        <w:spacing w:before="0" w:beforeAutospacing="0" w:after="165" w:afterAutospacing="0"/>
      </w:pPr>
      <w:r>
        <w:t>We think this would be a good opportunity for a number of reasons. It allows us to explore expanding our telehealth offerings without having to commit a substantial amount of resources initially. But, obviously, the first step would be to work with the folks at Murray County to conduct a needs assessment. You all know that I’m big on needs assessments – and that’s because they work. When you do a solid needs assessment, you are able to go into a project with clear objectives and a clear understanding of what opportunities and challenges you’re facing.</w:t>
      </w:r>
    </w:p>
    <w:p w:rsidR="00F014FE" w:rsidRDefault="00F014FE" w:rsidP="00F014FE">
      <w:pPr>
        <w:pStyle w:val="Heading2"/>
        <w:spacing w:before="330" w:after="165"/>
        <w:rPr>
          <w:rFonts w:ascii="inherit" w:hAnsi="inherit"/>
          <w:sz w:val="51"/>
          <w:szCs w:val="51"/>
        </w:rPr>
      </w:pPr>
      <w:r>
        <w:rPr>
          <w:rFonts w:ascii="inherit" w:hAnsi="inherit"/>
          <w:b/>
          <w:bCs/>
          <w:sz w:val="51"/>
          <w:szCs w:val="51"/>
        </w:rPr>
        <w:t>Troy Holland</w:t>
      </w:r>
    </w:p>
    <w:p w:rsidR="00F014FE" w:rsidRDefault="00F014FE" w:rsidP="00F014FE">
      <w:pPr>
        <w:pStyle w:val="Heading3"/>
        <w:spacing w:before="330" w:after="165"/>
        <w:rPr>
          <w:rFonts w:ascii="inherit" w:hAnsi="inherit"/>
          <w:b/>
          <w:bCs/>
          <w:sz w:val="42"/>
          <w:szCs w:val="42"/>
        </w:rPr>
      </w:pPr>
      <w:r>
        <w:rPr>
          <w:rFonts w:ascii="inherit" w:hAnsi="inherit"/>
          <w:b/>
          <w:bCs/>
          <w:sz w:val="42"/>
          <w:szCs w:val="42"/>
        </w:rPr>
        <w:t>Director of Patient Services – St. Anthony Medical Center</w:t>
      </w:r>
    </w:p>
    <w:p w:rsidR="00F014FE" w:rsidRDefault="00F014FE" w:rsidP="00F014FE">
      <w:pPr>
        <w:pStyle w:val="NormalWeb"/>
        <w:spacing w:before="0" w:beforeAutospacing="0" w:after="165" w:afterAutospacing="0"/>
      </w:pPr>
      <w:r>
        <w:t xml:space="preserve">One of the issues that I focus on is patient confidentiality. Because everyone it seems has access to Skype or Facetime, people sometimes don’t think through the privacy issues that need to be considered. Ultimately though, the same requirements for patient privacy and confidentiality that are in place for face to face visits apply to telehealth visits. </w:t>
      </w:r>
      <w:proofErr w:type="gramStart"/>
      <w:r>
        <w:t>So</w:t>
      </w:r>
      <w:proofErr w:type="gramEnd"/>
      <w:r>
        <w:t xml:space="preserve"> I would expect to see those requirements addressed in a needs assessment.</w:t>
      </w:r>
    </w:p>
    <w:p w:rsidR="00F014FE" w:rsidRDefault="00F014FE" w:rsidP="00F014FE">
      <w:pPr>
        <w:pStyle w:val="Heading2"/>
        <w:spacing w:before="330" w:after="165"/>
        <w:rPr>
          <w:rFonts w:ascii="inherit" w:hAnsi="inherit"/>
          <w:sz w:val="51"/>
          <w:szCs w:val="51"/>
        </w:rPr>
      </w:pPr>
      <w:r>
        <w:rPr>
          <w:rFonts w:ascii="inherit" w:hAnsi="inherit"/>
          <w:b/>
          <w:bCs/>
          <w:sz w:val="51"/>
          <w:szCs w:val="51"/>
        </w:rPr>
        <w:lastRenderedPageBreak/>
        <w:t>Tara Jennings</w:t>
      </w:r>
    </w:p>
    <w:p w:rsidR="00F014FE" w:rsidRDefault="00F014FE" w:rsidP="00F014FE">
      <w:pPr>
        <w:pStyle w:val="Heading3"/>
        <w:spacing w:before="330" w:after="165"/>
        <w:rPr>
          <w:rFonts w:ascii="inherit" w:hAnsi="inherit"/>
          <w:b/>
          <w:bCs/>
          <w:sz w:val="42"/>
          <w:szCs w:val="42"/>
        </w:rPr>
      </w:pPr>
      <w:r>
        <w:rPr>
          <w:rFonts w:ascii="inherit" w:hAnsi="inherit"/>
          <w:b/>
          <w:bCs/>
          <w:sz w:val="42"/>
          <w:szCs w:val="42"/>
        </w:rPr>
        <w:t>Director of Nursing Informatics – St. Anthony Medical Center</w:t>
      </w:r>
    </w:p>
    <w:p w:rsidR="00F014FE" w:rsidRDefault="00F014FE" w:rsidP="00F014FE">
      <w:pPr>
        <w:pStyle w:val="NormalWeb"/>
        <w:spacing w:before="0" w:beforeAutospacing="0" w:after="165" w:afterAutospacing="0"/>
      </w:pPr>
      <w:r>
        <w:t>I’m pretty excited about this project. There’s a lot of energy behind it and already a number of people who want to see it succeed. For that reasons, we need to make sure we understand what the current state is. What do we know and what gaps in our knowledge are there? I already have a number of questions such as – who are the stakeholders and are they going to be engaged or resistant? What are the claims going into this project? What are people expecting it to accomplish and are those expectations realistic? We also need to make sure that the needs assessment looks at technology options and any regulatory issues, such as HIPAA considerations.</w:t>
      </w:r>
    </w:p>
    <w:p w:rsidR="00F014FE" w:rsidRDefault="00F014FE" w:rsidP="00F014FE">
      <w:pPr>
        <w:pStyle w:val="Heading2"/>
        <w:spacing w:before="330" w:after="165"/>
        <w:rPr>
          <w:rFonts w:ascii="inherit" w:hAnsi="inherit"/>
          <w:sz w:val="51"/>
          <w:szCs w:val="51"/>
        </w:rPr>
      </w:pPr>
      <w:r>
        <w:rPr>
          <w:rFonts w:ascii="inherit" w:hAnsi="inherit"/>
          <w:b/>
          <w:bCs/>
          <w:sz w:val="51"/>
          <w:szCs w:val="51"/>
        </w:rPr>
        <w:t>Ana Nguyen</w:t>
      </w:r>
    </w:p>
    <w:p w:rsidR="00F014FE" w:rsidRDefault="00F014FE" w:rsidP="00F014FE">
      <w:pPr>
        <w:pStyle w:val="Heading3"/>
        <w:spacing w:before="330" w:after="165"/>
        <w:rPr>
          <w:rFonts w:ascii="inherit" w:hAnsi="inherit"/>
          <w:b/>
          <w:bCs/>
          <w:sz w:val="42"/>
          <w:szCs w:val="42"/>
        </w:rPr>
      </w:pPr>
      <w:r>
        <w:rPr>
          <w:rFonts w:ascii="inherit" w:hAnsi="inherit"/>
          <w:b/>
          <w:bCs/>
          <w:sz w:val="42"/>
          <w:szCs w:val="42"/>
        </w:rPr>
        <w:t>Behavioral Health Nurse Manager – St. Anthony Medical Center</w:t>
      </w:r>
    </w:p>
    <w:p w:rsidR="00F014FE" w:rsidRDefault="00F014FE" w:rsidP="00F014FE">
      <w:pPr>
        <w:pStyle w:val="NormalWeb"/>
        <w:spacing w:before="0" w:beforeAutospacing="0" w:after="165" w:afterAutospacing="0"/>
      </w:pPr>
      <w:r>
        <w:t>I know that telehealth solutions are being leveraged in many counseling and other behavioral health settings, but I don’t know a lot about how the regulatory and security issues are handled. I’m going to want to know what the security safeguards are, what the security risks are, and how the program plans to deal with them. There are so many small details to consider – for example, something as simple as how will students access the service? If they are being let out of class, does that “out” them to their classmates? If there’s a room where students go to engage with the counsellor, is the room soundproof or might someone be able to eavesdrop? These are the kinds of small detail that does have to be considered.</w:t>
      </w:r>
    </w:p>
    <w:p w:rsidR="00F014FE" w:rsidRDefault="00D57983" w:rsidP="00F014FE">
      <w:pPr>
        <w:spacing w:before="300" w:after="300"/>
      </w:pPr>
      <w:r>
        <w:rPr>
          <w:noProof/>
        </w:rPr>
        <w:pict>
          <v:rect id="_x0000_i1038" alt="" style="width:635.3pt;height:1.5pt;mso-width-percent:0;mso-height-percent:0;mso-width-percent:0;mso-height-percent:0" o:hrpct="0" o:hralign="center" o:hrstd="t" o:hrnoshade="t" o:hr="t" fillcolor="black" stroked="f"/>
        </w:pict>
      </w:r>
    </w:p>
    <w:p w:rsidR="00F014FE" w:rsidRDefault="00F014FE" w:rsidP="00F014FE">
      <w:pPr>
        <w:pStyle w:val="Heading1"/>
        <w:spacing w:before="330" w:after="165"/>
        <w:rPr>
          <w:rFonts w:ascii="inherit" w:hAnsi="inherit"/>
          <w:sz w:val="62"/>
          <w:szCs w:val="62"/>
        </w:rPr>
      </w:pPr>
      <w:r>
        <w:rPr>
          <w:rFonts w:ascii="inherit" w:hAnsi="inherit"/>
          <w:b/>
          <w:bCs/>
          <w:sz w:val="62"/>
          <w:szCs w:val="62"/>
        </w:rPr>
        <w:t>Conclusion</w:t>
      </w:r>
    </w:p>
    <w:p w:rsidR="00F014FE" w:rsidRDefault="00F014FE" w:rsidP="00F014FE">
      <w:pPr>
        <w:pStyle w:val="NormalWeb"/>
        <w:spacing w:before="0" w:beforeAutospacing="0" w:after="165" w:afterAutospacing="0"/>
      </w:pPr>
      <w:r>
        <w:t>Activity complete! In this activity, you had the opportunity to observe the planning committee discuss identification of stakeholders. They also discussed how understanding the stakeholders will support creating a persuasive and effective presentation. This information should help you complete your own stakeholder presentation for the topic you have chosen for your assignment.</w:t>
      </w:r>
    </w:p>
    <w:p w:rsidR="00F014FE" w:rsidRDefault="00F014FE" w:rsidP="00F014FE">
      <w:pPr>
        <w:pStyle w:val="NormalWeb"/>
        <w:spacing w:before="0" w:beforeAutospacing="0" w:after="165" w:afterAutospacing="0"/>
      </w:pPr>
    </w:p>
    <w:p w:rsidR="00F014FE" w:rsidRDefault="00F014FE" w:rsidP="00F014FE">
      <w:pPr>
        <w:pStyle w:val="NormalWeb"/>
        <w:spacing w:before="0" w:beforeAutospacing="0" w:after="165" w:afterAutospacing="0"/>
      </w:pPr>
    </w:p>
    <w:p w:rsidR="00F014FE" w:rsidRDefault="00F014FE" w:rsidP="00F014FE">
      <w:pPr>
        <w:rPr>
          <w:rFonts w:ascii="Avenir LT W02 55 Roman" w:hAnsi="Avenir LT W02 55 Roman"/>
          <w:color w:val="222222"/>
          <w:sz w:val="26"/>
          <w:szCs w:val="26"/>
          <w:shd w:val="clear" w:color="auto" w:fill="FFFFFF"/>
        </w:rPr>
      </w:pPr>
      <w:r>
        <w:lastRenderedPageBreak/>
        <w:t xml:space="preserve">Assessment 2: </w:t>
      </w:r>
      <w:r w:rsidRPr="00F014FE">
        <w:rPr>
          <w:rFonts w:ascii="Avenir LT W02 55 Roman" w:hAnsi="Avenir LT W02 55 Roman"/>
          <w:color w:val="222222"/>
          <w:sz w:val="26"/>
          <w:szCs w:val="26"/>
          <w:shd w:val="clear" w:color="auto" w:fill="FFFFFF"/>
        </w:rPr>
        <w:t xml:space="preserve">Draft an announcement and agenda for a meeting with stakeholders to present the key aspects of a plan to adopt the new or upgraded telehealth technology proposed in the previous assessment. Then, develop and record a 10–15-slide audiovisual presentation. </w:t>
      </w:r>
    </w:p>
    <w:p w:rsidR="00F014FE" w:rsidRDefault="00F014FE" w:rsidP="00F014FE">
      <w:pPr>
        <w:pStyle w:val="Heading4"/>
        <w:spacing w:before="0" w:beforeAutospacing="0" w:after="144" w:afterAutospacing="0"/>
        <w:rPr>
          <w:rFonts w:ascii="Avenir LT W01 65 Medium" w:hAnsi="Avenir LT W01 65 Medium"/>
          <w:b w:val="0"/>
          <w:bCs w:val="0"/>
          <w:color w:val="222222"/>
          <w:sz w:val="30"/>
          <w:szCs w:val="30"/>
        </w:rPr>
      </w:pPr>
      <w:r>
        <w:rPr>
          <w:rFonts w:ascii="Avenir LT W01 65 Medium" w:hAnsi="Avenir LT W01 65 Medium"/>
          <w:b w:val="0"/>
          <w:bCs w:val="0"/>
          <w:color w:val="222222"/>
          <w:sz w:val="30"/>
          <w:szCs w:val="30"/>
        </w:rPr>
        <w:t>Preparation</w:t>
      </w:r>
    </w:p>
    <w:p w:rsidR="00F014FE" w:rsidRDefault="00F014FE" w:rsidP="00F014FE">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You have completed your assessment of the need for a new or upgraded telehealth technology and presented your findings and recommendations to executive leaders. Their response to your assessment was positive, and they have asked that you introduce the proposed technology to other key stakeholders. Consequently, you have decided to host a stakeholders’ meeting to promote support and buy in for the new technology. Several people will be unable to attend the meeting, so you have decided to provide those individuals with a video recording of your presentation.</w:t>
      </w:r>
    </w:p>
    <w:p w:rsidR="00F014FE" w:rsidRDefault="00F014FE" w:rsidP="00F014FE">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To prepare for the assessment, you are encouraged to think about how you can generate wider stakeholder interest and support within your organization or practice setting for the acquisition of the new or upgraded telehealth technology currently under consideration, based on the results of your needs assessment. Consider who is most likely to have the greatest influence on key project success and who might be a good choice to champion the project. In addition, you may want to begin thinking about how you will approach the design of your presentation slides.</w:t>
      </w:r>
    </w:p>
    <w:p w:rsidR="00F014FE" w:rsidRDefault="00F014FE" w:rsidP="00F014FE"/>
    <w:p w:rsidR="00F014FE" w:rsidRPr="00F014FE" w:rsidRDefault="00F014FE" w:rsidP="00F014FE">
      <w:pPr>
        <w:spacing w:after="144"/>
        <w:outlineLvl w:val="3"/>
        <w:rPr>
          <w:rFonts w:ascii="Avenir LT W01 65 Medium" w:hAnsi="Avenir LT W01 65 Medium"/>
          <w:color w:val="222222"/>
          <w:sz w:val="30"/>
          <w:szCs w:val="30"/>
        </w:rPr>
      </w:pPr>
      <w:r w:rsidRPr="00F014FE">
        <w:rPr>
          <w:rFonts w:ascii="Avenir LT W01 65 Medium" w:hAnsi="Avenir LT W01 65 Medium"/>
          <w:color w:val="222222"/>
          <w:sz w:val="30"/>
          <w:szCs w:val="30"/>
        </w:rPr>
        <w:t>Requirements</w:t>
      </w:r>
    </w:p>
    <w:p w:rsidR="00F014FE" w:rsidRPr="00F014FE" w:rsidRDefault="00F014FE" w:rsidP="00F014FE">
      <w:pPr>
        <w:spacing w:after="240"/>
        <w:rPr>
          <w:rFonts w:ascii="Avenir LT W02 55 Roman" w:hAnsi="Avenir LT W02 55 Roman"/>
          <w:color w:val="222222"/>
          <w:sz w:val="26"/>
          <w:szCs w:val="26"/>
        </w:rPr>
      </w:pPr>
      <w:r w:rsidRPr="00F014FE">
        <w:rPr>
          <w:rFonts w:ascii="Avenir LT W02 55 Roman" w:hAnsi="Avenir LT W02 55 Roman"/>
          <w:color w:val="222222"/>
          <w:sz w:val="26"/>
          <w:szCs w:val="26"/>
        </w:rPr>
        <w:t>Draft an announcement and agenda for a meeting with key stakeholders. Then, develop and record an audiovisual presentation that focuses on the key aspects of a plan to adopt the proposed new or upgraded telehealth technology to support and enhance patient care.</w:t>
      </w:r>
    </w:p>
    <w:p w:rsidR="00F014FE" w:rsidRPr="00F014FE" w:rsidRDefault="00F014FE" w:rsidP="00F014FE">
      <w:pPr>
        <w:spacing w:after="240"/>
        <w:rPr>
          <w:rFonts w:ascii="Avenir LT W02 55 Roman" w:hAnsi="Avenir LT W02 55 Roman"/>
          <w:color w:val="222222"/>
          <w:sz w:val="26"/>
          <w:szCs w:val="26"/>
        </w:rPr>
      </w:pPr>
      <w:r w:rsidRPr="00F014FE">
        <w:rPr>
          <w:rFonts w:ascii="Avenir LT W02 55 Roman" w:hAnsi="Avenir LT W02 55 Roman"/>
          <w:color w:val="222222"/>
          <w:sz w:val="26"/>
          <w:szCs w:val="26"/>
        </w:rPr>
        <w:t>Complete the Vila Health: Preparing for a Stakeholder Meeting simulation, linked in the required resources.</w:t>
      </w:r>
    </w:p>
    <w:p w:rsidR="00F014FE" w:rsidRPr="00F014FE" w:rsidRDefault="00F014FE" w:rsidP="00F014FE">
      <w:pPr>
        <w:spacing w:after="240"/>
        <w:rPr>
          <w:rFonts w:ascii="Avenir LT W02 55 Roman" w:hAnsi="Avenir LT W02 55 Roman"/>
          <w:color w:val="222222"/>
          <w:sz w:val="26"/>
          <w:szCs w:val="26"/>
        </w:rPr>
      </w:pPr>
      <w:r w:rsidRPr="00F014FE">
        <w:rPr>
          <w:rFonts w:ascii="Avenir LT W02 55 Roman" w:hAnsi="Avenir LT W02 55 Roman"/>
          <w:color w:val="222222"/>
          <w:sz w:val="26"/>
          <w:szCs w:val="26"/>
        </w:rPr>
        <w:t xml:space="preserve">The meeting preparation and presentation requirements, outlined below, correspond to the grading criteria in the Stakeholder Meeting Scoring Guide, so be sure to address each point. Read the performance-level descriptions for </w:t>
      </w:r>
      <w:r w:rsidRPr="00F014FE">
        <w:rPr>
          <w:rFonts w:ascii="Avenir LT W02 55 Roman" w:hAnsi="Avenir LT W02 55 Roman"/>
          <w:color w:val="222222"/>
          <w:sz w:val="26"/>
          <w:szCs w:val="26"/>
        </w:rPr>
        <w:lastRenderedPageBreak/>
        <w:t>each criterion to see how your work will be assessed. The Guiding Questions: Stakeholder Meeting document, linked in the resources, provides additional considerations that may be helpful in completing your assessment. In addition, be sure to note the requirements below for presentation format and length and for citing supporting evidence.</w:t>
      </w:r>
    </w:p>
    <w:p w:rsidR="00F014FE" w:rsidRPr="00F014FE" w:rsidRDefault="00F014FE" w:rsidP="00F014FE">
      <w:pPr>
        <w:spacing w:after="120"/>
        <w:outlineLvl w:val="4"/>
        <w:rPr>
          <w:rFonts w:ascii="Avenir LT W01 85 Heavy" w:hAnsi="Avenir LT W01 85 Heavy"/>
          <w:color w:val="222222"/>
          <w:sz w:val="26"/>
          <w:szCs w:val="26"/>
        </w:rPr>
      </w:pPr>
      <w:r w:rsidRPr="00F014FE">
        <w:rPr>
          <w:rFonts w:ascii="Avenir LT W01 85 Heavy" w:hAnsi="Avenir LT W01 85 Heavy"/>
          <w:color w:val="222222"/>
          <w:sz w:val="26"/>
          <w:szCs w:val="26"/>
        </w:rPr>
        <w:t>Prepare for the Meeting</w:t>
      </w:r>
    </w:p>
    <w:p w:rsidR="00F014FE" w:rsidRPr="00F014FE" w:rsidRDefault="00F014FE" w:rsidP="00F014FE">
      <w:pPr>
        <w:numPr>
          <w:ilvl w:val="0"/>
          <w:numId w:val="7"/>
        </w:numPr>
        <w:ind w:left="0"/>
        <w:rPr>
          <w:rFonts w:ascii="inherit" w:hAnsi="inherit"/>
          <w:color w:val="222222"/>
          <w:sz w:val="26"/>
          <w:szCs w:val="26"/>
        </w:rPr>
      </w:pPr>
      <w:r w:rsidRPr="00F014FE">
        <w:rPr>
          <w:rFonts w:ascii="inherit" w:hAnsi="inherit"/>
          <w:color w:val="222222"/>
          <w:sz w:val="26"/>
          <w:szCs w:val="26"/>
        </w:rPr>
        <w:t>Identify the key stakeholders who should attend the meeting.</w:t>
      </w:r>
    </w:p>
    <w:p w:rsidR="00F014FE" w:rsidRPr="00F014FE" w:rsidRDefault="00F014FE" w:rsidP="00F014FE">
      <w:pPr>
        <w:numPr>
          <w:ilvl w:val="0"/>
          <w:numId w:val="7"/>
        </w:numPr>
        <w:ind w:left="0"/>
        <w:rPr>
          <w:rFonts w:ascii="inherit" w:hAnsi="inherit"/>
          <w:color w:val="222222"/>
          <w:sz w:val="26"/>
          <w:szCs w:val="26"/>
        </w:rPr>
      </w:pPr>
      <w:r w:rsidRPr="00F014FE">
        <w:rPr>
          <w:rFonts w:ascii="inherit" w:hAnsi="inherit"/>
          <w:color w:val="222222"/>
          <w:sz w:val="26"/>
          <w:szCs w:val="26"/>
        </w:rPr>
        <w:t>Draft a meeting announcement and agenda.</w:t>
      </w:r>
    </w:p>
    <w:p w:rsidR="00F014FE" w:rsidRPr="00F014FE" w:rsidRDefault="00F014FE" w:rsidP="00F014FE">
      <w:pPr>
        <w:spacing w:after="120"/>
        <w:outlineLvl w:val="4"/>
        <w:rPr>
          <w:rFonts w:ascii="Avenir LT W01 85 Heavy" w:hAnsi="Avenir LT W01 85 Heavy"/>
          <w:color w:val="222222"/>
          <w:sz w:val="26"/>
          <w:szCs w:val="26"/>
        </w:rPr>
      </w:pPr>
      <w:r w:rsidRPr="00F014FE">
        <w:rPr>
          <w:rFonts w:ascii="Avenir LT W01 85 Heavy" w:hAnsi="Avenir LT W01 85 Heavy"/>
          <w:color w:val="222222"/>
          <w:sz w:val="26"/>
          <w:szCs w:val="26"/>
        </w:rPr>
        <w:t>Develop Your Presentation</w:t>
      </w:r>
    </w:p>
    <w:p w:rsidR="00F014FE" w:rsidRPr="00F014FE" w:rsidRDefault="00F014FE" w:rsidP="00F014FE">
      <w:pPr>
        <w:numPr>
          <w:ilvl w:val="0"/>
          <w:numId w:val="8"/>
        </w:numPr>
        <w:ind w:left="0"/>
        <w:rPr>
          <w:rFonts w:ascii="inherit" w:hAnsi="inherit"/>
          <w:color w:val="222222"/>
          <w:sz w:val="26"/>
          <w:szCs w:val="26"/>
        </w:rPr>
      </w:pPr>
      <w:r w:rsidRPr="00F014FE">
        <w:rPr>
          <w:rFonts w:ascii="inherit" w:hAnsi="inherit"/>
          <w:color w:val="222222"/>
          <w:sz w:val="26"/>
          <w:szCs w:val="26"/>
        </w:rPr>
        <w:t>Explain how the new or upgraded telehealth technology will support enhanced patient outcomes and organizational effectiveness.</w:t>
      </w:r>
    </w:p>
    <w:p w:rsidR="00F014FE" w:rsidRPr="00F014FE" w:rsidRDefault="00F014FE" w:rsidP="00F014FE">
      <w:pPr>
        <w:numPr>
          <w:ilvl w:val="0"/>
          <w:numId w:val="8"/>
        </w:numPr>
        <w:ind w:left="0"/>
        <w:rPr>
          <w:rFonts w:ascii="inherit" w:hAnsi="inherit"/>
          <w:color w:val="222222"/>
          <w:sz w:val="26"/>
          <w:szCs w:val="26"/>
        </w:rPr>
      </w:pPr>
      <w:r w:rsidRPr="00F014FE">
        <w:rPr>
          <w:rFonts w:ascii="inherit" w:hAnsi="inherit"/>
          <w:color w:val="222222"/>
          <w:sz w:val="26"/>
          <w:szCs w:val="26"/>
        </w:rPr>
        <w:t>Identify the outcome measures the organization or patient care setting will use to determine the effectiveness of the technology.</w:t>
      </w:r>
    </w:p>
    <w:p w:rsidR="00F014FE" w:rsidRPr="00F014FE" w:rsidRDefault="00F014FE" w:rsidP="00F014FE">
      <w:pPr>
        <w:numPr>
          <w:ilvl w:val="0"/>
          <w:numId w:val="8"/>
        </w:numPr>
        <w:ind w:left="0"/>
        <w:rPr>
          <w:rFonts w:ascii="inherit" w:hAnsi="inherit"/>
          <w:color w:val="222222"/>
          <w:sz w:val="26"/>
          <w:szCs w:val="26"/>
        </w:rPr>
      </w:pPr>
      <w:r w:rsidRPr="00F014FE">
        <w:rPr>
          <w:rFonts w:ascii="inherit" w:hAnsi="inherit"/>
          <w:color w:val="222222"/>
          <w:sz w:val="26"/>
          <w:szCs w:val="26"/>
        </w:rPr>
        <w:t>Address patient confidentiality and privacy concerns associated with the use of this technology.</w:t>
      </w:r>
    </w:p>
    <w:p w:rsidR="00F014FE" w:rsidRPr="00F014FE" w:rsidRDefault="00F014FE" w:rsidP="00F014FE">
      <w:pPr>
        <w:numPr>
          <w:ilvl w:val="0"/>
          <w:numId w:val="8"/>
        </w:numPr>
        <w:ind w:left="0"/>
        <w:rPr>
          <w:rFonts w:ascii="inherit" w:hAnsi="inherit"/>
          <w:color w:val="222222"/>
          <w:sz w:val="26"/>
          <w:szCs w:val="26"/>
        </w:rPr>
      </w:pPr>
      <w:r w:rsidRPr="00F014FE">
        <w:rPr>
          <w:rFonts w:ascii="inherit" w:hAnsi="inherit"/>
          <w:color w:val="222222"/>
          <w:sz w:val="26"/>
          <w:szCs w:val="26"/>
        </w:rPr>
        <w:t>Identify the steps and timeline needed to deploy the technology.</w:t>
      </w:r>
    </w:p>
    <w:p w:rsidR="00F014FE" w:rsidRPr="00F014FE" w:rsidRDefault="00F014FE" w:rsidP="00F014FE">
      <w:pPr>
        <w:numPr>
          <w:ilvl w:val="0"/>
          <w:numId w:val="8"/>
        </w:numPr>
        <w:ind w:left="0"/>
        <w:rPr>
          <w:rFonts w:ascii="inherit" w:hAnsi="inherit"/>
          <w:color w:val="222222"/>
          <w:sz w:val="26"/>
          <w:szCs w:val="26"/>
        </w:rPr>
      </w:pPr>
      <w:r w:rsidRPr="00F014FE">
        <w:rPr>
          <w:rFonts w:ascii="inherit" w:hAnsi="inherit"/>
          <w:color w:val="222222"/>
          <w:sz w:val="26"/>
          <w:szCs w:val="26"/>
        </w:rPr>
        <w:t>Develop slides that augment your presentation.</w:t>
      </w:r>
    </w:p>
    <w:p w:rsidR="00F014FE" w:rsidRPr="00F014FE" w:rsidRDefault="00F014FE" w:rsidP="00F014FE">
      <w:pPr>
        <w:numPr>
          <w:ilvl w:val="0"/>
          <w:numId w:val="8"/>
        </w:numPr>
        <w:ind w:left="0"/>
        <w:rPr>
          <w:rFonts w:ascii="inherit" w:hAnsi="inherit"/>
          <w:color w:val="222222"/>
          <w:sz w:val="26"/>
          <w:szCs w:val="26"/>
        </w:rPr>
      </w:pPr>
      <w:r w:rsidRPr="00F014FE">
        <w:rPr>
          <w:rFonts w:ascii="inherit" w:hAnsi="inherit"/>
          <w:color w:val="222222"/>
          <w:sz w:val="26"/>
          <w:szCs w:val="26"/>
        </w:rPr>
        <w:t>Argue persuasively to obtain stakeholder agreement with and support for the technology.</w:t>
      </w:r>
    </w:p>
    <w:p w:rsidR="00F014FE" w:rsidRPr="00F014FE" w:rsidRDefault="00F014FE" w:rsidP="00F014FE">
      <w:pPr>
        <w:numPr>
          <w:ilvl w:val="0"/>
          <w:numId w:val="8"/>
        </w:numPr>
        <w:ind w:left="0"/>
        <w:rPr>
          <w:rFonts w:ascii="inherit" w:hAnsi="inherit"/>
          <w:color w:val="222222"/>
          <w:sz w:val="26"/>
          <w:szCs w:val="26"/>
        </w:rPr>
      </w:pPr>
      <w:r w:rsidRPr="00F014FE">
        <w:rPr>
          <w:rFonts w:ascii="inherit" w:hAnsi="inherit"/>
          <w:color w:val="222222"/>
          <w:sz w:val="26"/>
          <w:szCs w:val="26"/>
        </w:rPr>
        <w:t>Support assertions, arguments, propositions, and conclusions with relevant and credible evidence.</w:t>
      </w:r>
    </w:p>
    <w:p w:rsidR="00F014FE" w:rsidRPr="00F014FE" w:rsidRDefault="00F014FE" w:rsidP="00F014FE">
      <w:pPr>
        <w:spacing w:after="120"/>
        <w:outlineLvl w:val="4"/>
        <w:rPr>
          <w:rFonts w:ascii="Avenir LT W01 85 Heavy" w:hAnsi="Avenir LT W01 85 Heavy"/>
          <w:color w:val="222222"/>
          <w:sz w:val="26"/>
          <w:szCs w:val="26"/>
        </w:rPr>
      </w:pPr>
      <w:r w:rsidRPr="00F014FE">
        <w:rPr>
          <w:rFonts w:ascii="Avenir LT W01 85 Heavy" w:hAnsi="Avenir LT W01 85 Heavy"/>
          <w:color w:val="222222"/>
          <w:sz w:val="26"/>
          <w:szCs w:val="26"/>
        </w:rPr>
        <w:t>Presentation Format and Length</w:t>
      </w:r>
    </w:p>
    <w:p w:rsidR="00F014FE" w:rsidRPr="00F014FE" w:rsidRDefault="00F014FE" w:rsidP="00F014FE">
      <w:pPr>
        <w:spacing w:after="240"/>
        <w:rPr>
          <w:rFonts w:ascii="Avenir LT W02 55 Roman" w:hAnsi="Avenir LT W02 55 Roman"/>
          <w:color w:val="222222"/>
          <w:sz w:val="26"/>
          <w:szCs w:val="26"/>
        </w:rPr>
      </w:pPr>
      <w:r w:rsidRPr="00F014FE">
        <w:rPr>
          <w:rFonts w:ascii="Avenir LT W02 55 Roman" w:hAnsi="Avenir LT W02 55 Roman"/>
          <w:color w:val="222222"/>
          <w:sz w:val="26"/>
          <w:szCs w:val="26"/>
        </w:rPr>
        <w:t>Remember, you may use Microsoft PowerPoint or other suitable presentation software to create your slides. If you decide to use an application other than PowerPoint, check with your instructor to avoid potential file compatibility issues.</w:t>
      </w:r>
    </w:p>
    <w:p w:rsidR="00F014FE" w:rsidRPr="00F014FE" w:rsidRDefault="00F014FE" w:rsidP="00F014FE">
      <w:pPr>
        <w:numPr>
          <w:ilvl w:val="0"/>
          <w:numId w:val="9"/>
        </w:numPr>
        <w:ind w:left="0"/>
        <w:rPr>
          <w:rFonts w:ascii="inherit" w:hAnsi="inherit"/>
          <w:color w:val="222222"/>
          <w:sz w:val="26"/>
          <w:szCs w:val="26"/>
        </w:rPr>
      </w:pPr>
      <w:r w:rsidRPr="00F014FE">
        <w:rPr>
          <w:rFonts w:ascii="inherit" w:hAnsi="inherit"/>
          <w:color w:val="222222"/>
          <w:sz w:val="26"/>
          <w:szCs w:val="26"/>
        </w:rPr>
        <w:t xml:space="preserve">Your slide deck should consist of 10–15 slides, including a title slide and a </w:t>
      </w:r>
      <w:proofErr w:type="gramStart"/>
      <w:r w:rsidRPr="00F014FE">
        <w:rPr>
          <w:rFonts w:ascii="inherit" w:hAnsi="inherit"/>
          <w:color w:val="222222"/>
          <w:sz w:val="26"/>
          <w:szCs w:val="26"/>
        </w:rPr>
        <w:t>references</w:t>
      </w:r>
      <w:proofErr w:type="gramEnd"/>
      <w:r w:rsidRPr="00F014FE">
        <w:rPr>
          <w:rFonts w:ascii="inherit" w:hAnsi="inherit"/>
          <w:color w:val="222222"/>
          <w:sz w:val="26"/>
          <w:szCs w:val="26"/>
        </w:rPr>
        <w:t xml:space="preserve"> slide.</w:t>
      </w:r>
    </w:p>
    <w:p w:rsidR="00F014FE" w:rsidRPr="00F014FE" w:rsidRDefault="00F014FE" w:rsidP="00F014FE">
      <w:pPr>
        <w:numPr>
          <w:ilvl w:val="0"/>
          <w:numId w:val="9"/>
        </w:numPr>
        <w:ind w:left="0"/>
        <w:rPr>
          <w:rFonts w:ascii="inherit" w:hAnsi="inherit"/>
          <w:color w:val="222222"/>
          <w:sz w:val="26"/>
          <w:szCs w:val="26"/>
        </w:rPr>
      </w:pPr>
      <w:r w:rsidRPr="00F014FE">
        <w:rPr>
          <w:rFonts w:ascii="inherit" w:hAnsi="inherit"/>
          <w:color w:val="222222"/>
          <w:sz w:val="26"/>
          <w:szCs w:val="26"/>
        </w:rPr>
        <w:t>Use the speaker's notes section of each slide to develop your talking points and cite your sources, as appropriate.</w:t>
      </w:r>
    </w:p>
    <w:p w:rsidR="00F014FE" w:rsidRPr="00F014FE" w:rsidRDefault="00F014FE" w:rsidP="00F014FE">
      <w:pPr>
        <w:spacing w:after="120"/>
        <w:outlineLvl w:val="4"/>
        <w:rPr>
          <w:rFonts w:ascii="Avenir LT W01 85 Heavy" w:hAnsi="Avenir LT W01 85 Heavy"/>
          <w:color w:val="222222"/>
          <w:sz w:val="26"/>
          <w:szCs w:val="26"/>
        </w:rPr>
      </w:pPr>
      <w:r w:rsidRPr="00F014FE">
        <w:rPr>
          <w:rFonts w:ascii="Avenir LT W01 85 Heavy" w:hAnsi="Avenir LT W01 85 Heavy"/>
          <w:color w:val="222222"/>
          <w:sz w:val="26"/>
          <w:szCs w:val="26"/>
        </w:rPr>
        <w:t>Supporting Evidence</w:t>
      </w:r>
    </w:p>
    <w:p w:rsidR="00F014FE" w:rsidRPr="00F014FE" w:rsidRDefault="00F014FE" w:rsidP="00F014FE">
      <w:pPr>
        <w:numPr>
          <w:ilvl w:val="0"/>
          <w:numId w:val="10"/>
        </w:numPr>
        <w:ind w:left="0"/>
        <w:rPr>
          <w:rFonts w:ascii="inherit" w:hAnsi="inherit"/>
          <w:color w:val="222222"/>
          <w:sz w:val="26"/>
          <w:szCs w:val="26"/>
        </w:rPr>
      </w:pPr>
      <w:r w:rsidRPr="00F014FE">
        <w:rPr>
          <w:rFonts w:ascii="inherit" w:hAnsi="inherit"/>
          <w:color w:val="222222"/>
          <w:sz w:val="26"/>
          <w:szCs w:val="26"/>
        </w:rPr>
        <w:t>Cite at least three credible sources from peer-reviewed journals or professional industry publications to support your presentation.</w:t>
      </w:r>
    </w:p>
    <w:p w:rsidR="00F014FE" w:rsidRPr="00F014FE" w:rsidRDefault="00F014FE" w:rsidP="00F014FE">
      <w:pPr>
        <w:numPr>
          <w:ilvl w:val="0"/>
          <w:numId w:val="10"/>
        </w:numPr>
        <w:ind w:left="0"/>
        <w:rPr>
          <w:rFonts w:ascii="inherit" w:hAnsi="inherit"/>
          <w:color w:val="222222"/>
          <w:sz w:val="26"/>
          <w:szCs w:val="26"/>
        </w:rPr>
      </w:pPr>
      <w:r w:rsidRPr="00F014FE">
        <w:rPr>
          <w:rFonts w:ascii="inherit" w:hAnsi="inherit"/>
          <w:color w:val="222222"/>
          <w:sz w:val="26"/>
          <w:szCs w:val="26"/>
        </w:rPr>
        <w:t>List your sources on the references slide at the end of your presentation.</w:t>
      </w:r>
    </w:p>
    <w:p w:rsidR="00F014FE" w:rsidRPr="00F014FE" w:rsidRDefault="00F014FE" w:rsidP="00F014FE"/>
    <w:p w:rsidR="00F014FE" w:rsidRDefault="00F014FE" w:rsidP="00F014FE">
      <w:pPr>
        <w:pStyle w:val="Heading1"/>
        <w:spacing w:before="330" w:after="165"/>
        <w:rPr>
          <w:rFonts w:ascii="inherit" w:hAnsi="inherit" w:cs="Arial"/>
          <w:color w:val="000000"/>
          <w:sz w:val="62"/>
          <w:szCs w:val="62"/>
        </w:rPr>
      </w:pPr>
      <w:r>
        <w:rPr>
          <w:rFonts w:ascii="inherit" w:hAnsi="inherit" w:cs="Arial"/>
          <w:b/>
          <w:bCs/>
          <w:color w:val="000000"/>
          <w:sz w:val="62"/>
          <w:szCs w:val="62"/>
        </w:rPr>
        <w:lastRenderedPageBreak/>
        <w:t>Vila Health: Preparing for a Stakeholder Meeting</w:t>
      </w:r>
    </w:p>
    <w:p w:rsidR="00F014FE" w:rsidRDefault="00F014FE" w:rsidP="00F014FE">
      <w:pPr>
        <w:numPr>
          <w:ilvl w:val="0"/>
          <w:numId w:val="11"/>
        </w:numPr>
        <w:spacing w:before="100" w:beforeAutospacing="1" w:after="100" w:afterAutospacing="1"/>
        <w:rPr>
          <w:rFonts w:ascii="Arial" w:hAnsi="Arial" w:cs="Arial"/>
          <w:color w:val="000000"/>
        </w:rPr>
      </w:pPr>
      <w:hyperlink r:id="rId10" w:anchor="introduction" w:history="1">
        <w:r>
          <w:rPr>
            <w:rStyle w:val="Hyperlink"/>
            <w:rFonts w:ascii="Arial" w:hAnsi="Arial" w:cs="Arial"/>
            <w:color w:val="277DA8"/>
          </w:rPr>
          <w:t>Introduction</w:t>
        </w:r>
      </w:hyperlink>
    </w:p>
    <w:p w:rsidR="00F014FE" w:rsidRDefault="00F014FE" w:rsidP="00F014FE">
      <w:pPr>
        <w:numPr>
          <w:ilvl w:val="0"/>
          <w:numId w:val="11"/>
        </w:numPr>
        <w:spacing w:before="100" w:beforeAutospacing="1" w:after="100" w:afterAutospacing="1"/>
        <w:rPr>
          <w:rFonts w:ascii="Arial" w:hAnsi="Arial" w:cs="Arial"/>
          <w:color w:val="000000"/>
        </w:rPr>
      </w:pPr>
      <w:hyperlink r:id="rId11" w:anchor="scenario1" w:history="1">
        <w:r>
          <w:rPr>
            <w:rStyle w:val="Hyperlink"/>
            <w:rFonts w:ascii="Arial" w:hAnsi="Arial" w:cs="Arial"/>
            <w:color w:val="277DA8"/>
          </w:rPr>
          <w:t>St. Anthony Medical Center Meeting Room</w:t>
        </w:r>
      </w:hyperlink>
    </w:p>
    <w:p w:rsidR="00F014FE" w:rsidRDefault="00F014FE" w:rsidP="00F014FE">
      <w:pPr>
        <w:numPr>
          <w:ilvl w:val="0"/>
          <w:numId w:val="11"/>
        </w:numPr>
        <w:spacing w:before="100" w:beforeAutospacing="1" w:after="100" w:afterAutospacing="1"/>
        <w:rPr>
          <w:rFonts w:ascii="Arial" w:hAnsi="Arial" w:cs="Arial"/>
          <w:color w:val="000000"/>
        </w:rPr>
      </w:pPr>
      <w:hyperlink r:id="rId12" w:anchor="conclusion" w:history="1">
        <w:r>
          <w:rPr>
            <w:rStyle w:val="Hyperlink"/>
            <w:rFonts w:ascii="Arial" w:hAnsi="Arial" w:cs="Arial"/>
            <w:color w:val="277DA8"/>
          </w:rPr>
          <w:t>Conclusion</w:t>
        </w:r>
      </w:hyperlink>
    </w:p>
    <w:p w:rsidR="00F014FE" w:rsidRDefault="00F014FE" w:rsidP="00F014FE">
      <w:pPr>
        <w:numPr>
          <w:ilvl w:val="0"/>
          <w:numId w:val="11"/>
        </w:numPr>
        <w:spacing w:before="100" w:beforeAutospacing="1" w:after="100" w:afterAutospacing="1"/>
        <w:rPr>
          <w:rFonts w:ascii="Arial" w:hAnsi="Arial" w:cs="Arial"/>
          <w:color w:val="000000"/>
        </w:rPr>
      </w:pPr>
      <w:hyperlink r:id="rId13" w:anchor="credits" w:history="1">
        <w:r>
          <w:rPr>
            <w:rStyle w:val="Hyperlink"/>
            <w:rFonts w:ascii="Arial" w:hAnsi="Arial" w:cs="Arial"/>
            <w:color w:val="277DA8"/>
          </w:rPr>
          <w:t>Credits</w:t>
        </w:r>
      </w:hyperlink>
    </w:p>
    <w:p w:rsidR="00F014FE" w:rsidRDefault="00D57983" w:rsidP="00F014FE">
      <w:pPr>
        <w:spacing w:before="300" w:after="300"/>
      </w:pPr>
      <w:r>
        <w:rPr>
          <w:noProof/>
        </w:rPr>
        <w:pict>
          <v:rect id="_x0000_i1037" alt="" style="width:635.3pt;height:1.5pt;mso-width-percent:0;mso-height-percent:0;mso-width-percent:0;mso-height-percent:0" o:hrpct="0" o:hralign="center" o:hrstd="t" o:hrnoshade="t" o:hr="t" fillcolor="black" stroked="f"/>
        </w:pict>
      </w:r>
    </w:p>
    <w:p w:rsidR="00F014FE" w:rsidRDefault="00F014FE" w:rsidP="00F014FE">
      <w:pPr>
        <w:pStyle w:val="Heading1"/>
        <w:spacing w:before="330" w:after="165"/>
        <w:rPr>
          <w:rFonts w:ascii="inherit" w:hAnsi="inherit"/>
          <w:sz w:val="62"/>
          <w:szCs w:val="62"/>
        </w:rPr>
      </w:pPr>
      <w:r>
        <w:rPr>
          <w:rFonts w:ascii="inherit" w:hAnsi="inherit"/>
          <w:b/>
          <w:bCs/>
          <w:sz w:val="62"/>
          <w:szCs w:val="62"/>
        </w:rPr>
        <w:t>Introduction</w:t>
      </w:r>
    </w:p>
    <w:p w:rsidR="00F014FE" w:rsidRDefault="00F014FE" w:rsidP="00F014FE">
      <w:pPr>
        <w:pStyle w:val="lead"/>
        <w:spacing w:before="0" w:beforeAutospacing="0" w:after="330" w:afterAutospacing="0"/>
        <w:rPr>
          <w:rFonts w:ascii="Arial" w:hAnsi="Arial" w:cs="Arial"/>
          <w:sz w:val="36"/>
          <w:szCs w:val="36"/>
        </w:rPr>
      </w:pPr>
      <w:r>
        <w:rPr>
          <w:rFonts w:ascii="Arial" w:hAnsi="Arial" w:cs="Arial"/>
          <w:sz w:val="36"/>
          <w:szCs w:val="36"/>
        </w:rPr>
        <w:t>Having completed the needs assessment and shared their findings with the leadership team at St. Anthony Medical Center, Ana and Tara are now ready to present the proposed technology to key stakeholders. Determining who the key stakeholders are is a complicated task, but Ana and Tara are confident that the leadership team can help them make the right decisions.</w:t>
      </w:r>
    </w:p>
    <w:p w:rsidR="00F014FE" w:rsidRDefault="00D57983" w:rsidP="00F014FE">
      <w:pPr>
        <w:spacing w:before="300" w:after="300"/>
      </w:pPr>
      <w:r>
        <w:rPr>
          <w:noProof/>
        </w:rPr>
        <w:pict>
          <v:rect id="_x0000_i1036" alt="" style="width:635.3pt;height:1.5pt;mso-width-percent:0;mso-height-percent:0;mso-width-percent:0;mso-height-percent:0" o:hrpct="0" o:hralign="center" o:hrstd="t" o:hrnoshade="t" o:hr="t" fillcolor="black" stroked="f"/>
        </w:pict>
      </w:r>
    </w:p>
    <w:p w:rsidR="00F014FE" w:rsidRDefault="00F014FE" w:rsidP="00F014FE">
      <w:pPr>
        <w:pStyle w:val="Heading1"/>
        <w:spacing w:before="330" w:after="165"/>
        <w:rPr>
          <w:rFonts w:ascii="inherit" w:hAnsi="inherit"/>
          <w:sz w:val="62"/>
          <w:szCs w:val="62"/>
        </w:rPr>
      </w:pPr>
      <w:r>
        <w:rPr>
          <w:rFonts w:ascii="inherit" w:hAnsi="inherit"/>
          <w:b/>
          <w:bCs/>
          <w:sz w:val="62"/>
          <w:szCs w:val="62"/>
        </w:rPr>
        <w:t>Interviews</w:t>
      </w:r>
    </w:p>
    <w:p w:rsidR="00F014FE" w:rsidRDefault="00D57983" w:rsidP="00F014FE">
      <w:pPr>
        <w:spacing w:before="300" w:after="300"/>
      </w:pPr>
      <w:r>
        <w:rPr>
          <w:noProof/>
        </w:rPr>
        <w:pict>
          <v:rect id="_x0000_i1035" alt="" style="width:468pt;height:.05pt;mso-width-percent:0;mso-height-percent:0;mso-width-percent:0;mso-height-percent:0" o:hrpct="0" o:hralign="center" o:hrstd="t" o:hr="t" fillcolor="#a0a0a0" stroked="f"/>
        </w:pict>
      </w:r>
    </w:p>
    <w:p w:rsidR="00F014FE" w:rsidRDefault="00F014FE" w:rsidP="00F014FE">
      <w:pPr>
        <w:pStyle w:val="NormalWeb"/>
        <w:spacing w:before="0" w:beforeAutospacing="0" w:after="165" w:afterAutospacing="0"/>
      </w:pPr>
      <w:r>
        <w:t>St. Anthony Medical Center Meeting Room</w:t>
      </w:r>
    </w:p>
    <w:p w:rsidR="00F014FE" w:rsidRDefault="00F014FE" w:rsidP="00F014FE">
      <w:pPr>
        <w:pStyle w:val="Heading2"/>
        <w:spacing w:before="330" w:after="165"/>
        <w:rPr>
          <w:rFonts w:ascii="inherit" w:hAnsi="inherit"/>
          <w:sz w:val="51"/>
          <w:szCs w:val="51"/>
        </w:rPr>
      </w:pPr>
      <w:r>
        <w:rPr>
          <w:rFonts w:ascii="inherit" w:hAnsi="inherit"/>
          <w:b/>
          <w:bCs/>
          <w:sz w:val="51"/>
          <w:szCs w:val="51"/>
        </w:rPr>
        <w:lastRenderedPageBreak/>
        <w:t>Tara Jennings</w:t>
      </w:r>
    </w:p>
    <w:p w:rsidR="00F014FE" w:rsidRDefault="00F014FE" w:rsidP="00F014FE">
      <w:pPr>
        <w:pStyle w:val="Heading3"/>
        <w:spacing w:before="330" w:after="165"/>
        <w:rPr>
          <w:rFonts w:ascii="inherit" w:hAnsi="inherit"/>
          <w:b/>
          <w:bCs/>
          <w:sz w:val="42"/>
          <w:szCs w:val="42"/>
        </w:rPr>
      </w:pPr>
      <w:r>
        <w:rPr>
          <w:rFonts w:ascii="inherit" w:hAnsi="inherit"/>
          <w:b/>
          <w:bCs/>
          <w:sz w:val="42"/>
          <w:szCs w:val="42"/>
        </w:rPr>
        <w:t>Director of Nursing Informatics – St. Anthony Medical Center</w:t>
      </w:r>
    </w:p>
    <w:p w:rsidR="00F014FE" w:rsidRDefault="00F014FE" w:rsidP="00F014FE">
      <w:pPr>
        <w:pStyle w:val="NormalWeb"/>
        <w:spacing w:before="0" w:beforeAutospacing="0" w:after="165" w:afterAutospacing="0"/>
      </w:pPr>
      <w:r>
        <w:t>I feel like we’ve made a lot of progress. The needs assessment allowed us to ask the right questions of the venders and we have a strong proposal, as you all know because our own leadership has embraced it so positively. That’s great, but our next step is to prepare for a Stakeholder Meeting down in Murray County, where have a meeting next Monday to present our proposal. Our partners with the school will be identifying and inviting some stakeholders, but I have the impression that they are okay with a smaller focus than I would like. So, Ana and I thought we could use some of our time today to discuss potential stakeholders.</w:t>
      </w:r>
    </w:p>
    <w:p w:rsidR="00F014FE" w:rsidRDefault="00F014FE" w:rsidP="00F014FE">
      <w:pPr>
        <w:pStyle w:val="Heading2"/>
        <w:spacing w:before="330" w:after="165"/>
        <w:rPr>
          <w:rFonts w:ascii="inherit" w:hAnsi="inherit"/>
          <w:sz w:val="51"/>
          <w:szCs w:val="51"/>
        </w:rPr>
      </w:pPr>
      <w:r>
        <w:rPr>
          <w:rFonts w:ascii="inherit" w:hAnsi="inherit"/>
          <w:b/>
          <w:bCs/>
          <w:sz w:val="51"/>
          <w:szCs w:val="51"/>
        </w:rPr>
        <w:t>Troy Holland</w:t>
      </w:r>
    </w:p>
    <w:p w:rsidR="00F014FE" w:rsidRDefault="00F014FE" w:rsidP="00F014FE">
      <w:pPr>
        <w:pStyle w:val="Heading3"/>
        <w:spacing w:before="330" w:after="165"/>
        <w:rPr>
          <w:rFonts w:ascii="inherit" w:hAnsi="inherit"/>
          <w:b/>
          <w:bCs/>
          <w:sz w:val="42"/>
          <w:szCs w:val="42"/>
        </w:rPr>
      </w:pPr>
      <w:r>
        <w:rPr>
          <w:rFonts w:ascii="inherit" w:hAnsi="inherit"/>
          <w:b/>
          <w:bCs/>
          <w:sz w:val="42"/>
          <w:szCs w:val="42"/>
        </w:rPr>
        <w:t>Director of Patient Services – St. Anthony Medical Center</w:t>
      </w:r>
    </w:p>
    <w:p w:rsidR="00F014FE" w:rsidRDefault="00F014FE" w:rsidP="00F014FE">
      <w:pPr>
        <w:pStyle w:val="NormalWeb"/>
        <w:spacing w:before="0" w:beforeAutospacing="0" w:after="165" w:afterAutospacing="0"/>
      </w:pPr>
      <w:r>
        <w:t xml:space="preserve">That’s a wise move, Tara... Ana. One way to identify stakeholders is to brainstorm. Get a reasonable group of people together in a meeting room and identify as many names or categories as possible. I have been in some meetings where the facilitator gives everyone a stack of sticky-notes and a marker and they just write down as many ideas as possible in a </w:t>
      </w:r>
      <w:proofErr w:type="gramStart"/>
      <w:r>
        <w:t>10 or 15 minute</w:t>
      </w:r>
      <w:proofErr w:type="gramEnd"/>
      <w:r>
        <w:t xml:space="preserve"> time period. Whatever your technique, after you’ve generated a list, then discuss the list and try to determine if the person or category represents a primary or secondary or a key stakeholder. If you aren’t clear what those terms mean, there are some good websites and other resources that might help you see new ways to think about who stakeholders are.</w:t>
      </w:r>
    </w:p>
    <w:p w:rsidR="00F014FE" w:rsidRDefault="00F014FE" w:rsidP="00F014FE">
      <w:pPr>
        <w:pStyle w:val="Heading2"/>
        <w:spacing w:before="330" w:after="165"/>
        <w:rPr>
          <w:rFonts w:ascii="inherit" w:hAnsi="inherit"/>
          <w:sz w:val="51"/>
          <w:szCs w:val="51"/>
        </w:rPr>
      </w:pPr>
      <w:r>
        <w:rPr>
          <w:rFonts w:ascii="inherit" w:hAnsi="inherit"/>
          <w:b/>
          <w:bCs/>
          <w:sz w:val="51"/>
          <w:szCs w:val="51"/>
        </w:rPr>
        <w:t>Ana Nguyen</w:t>
      </w:r>
    </w:p>
    <w:p w:rsidR="00F014FE" w:rsidRDefault="00F014FE" w:rsidP="00F014FE">
      <w:pPr>
        <w:pStyle w:val="Heading3"/>
        <w:spacing w:before="330" w:after="165"/>
        <w:rPr>
          <w:rFonts w:ascii="inherit" w:hAnsi="inherit"/>
          <w:b/>
          <w:bCs/>
          <w:sz w:val="42"/>
          <w:szCs w:val="42"/>
        </w:rPr>
      </w:pPr>
      <w:r>
        <w:rPr>
          <w:rFonts w:ascii="inherit" w:hAnsi="inherit"/>
          <w:b/>
          <w:bCs/>
          <w:sz w:val="42"/>
          <w:szCs w:val="42"/>
        </w:rPr>
        <w:t>Behavioral Health Nurse Manager – St. Anthony Medical Center</w:t>
      </w:r>
    </w:p>
    <w:p w:rsidR="00F014FE" w:rsidRDefault="00F014FE" w:rsidP="00F014FE">
      <w:pPr>
        <w:pStyle w:val="NormalWeb"/>
        <w:spacing w:before="0" w:beforeAutospacing="0" w:after="165" w:afterAutospacing="0"/>
      </w:pPr>
      <w:r>
        <w:t>I like the idea of brainstorming. With a project like this, it’s easy to get locked into thinking only about certain individuals or departments that have interests in what we’re doing, but there are always people who are affected that haven’t been thought of and therefore haven’t been included. That’s a great way to create bad feelings.</w:t>
      </w:r>
    </w:p>
    <w:p w:rsidR="00F014FE" w:rsidRDefault="00F014FE" w:rsidP="00F014FE">
      <w:pPr>
        <w:pStyle w:val="Heading2"/>
        <w:spacing w:before="330" w:after="165"/>
        <w:rPr>
          <w:rFonts w:ascii="inherit" w:hAnsi="inherit"/>
          <w:sz w:val="51"/>
          <w:szCs w:val="51"/>
        </w:rPr>
      </w:pPr>
      <w:r>
        <w:rPr>
          <w:rFonts w:ascii="inherit" w:hAnsi="inherit"/>
          <w:b/>
          <w:bCs/>
          <w:sz w:val="51"/>
          <w:szCs w:val="51"/>
        </w:rPr>
        <w:lastRenderedPageBreak/>
        <w:t>Christopher Hewitt</w:t>
      </w:r>
    </w:p>
    <w:p w:rsidR="00F014FE" w:rsidRDefault="00F014FE" w:rsidP="00F014FE">
      <w:pPr>
        <w:pStyle w:val="Heading3"/>
        <w:spacing w:before="330" w:after="165"/>
        <w:rPr>
          <w:rFonts w:ascii="inherit" w:hAnsi="inherit"/>
          <w:b/>
          <w:bCs/>
          <w:sz w:val="42"/>
          <w:szCs w:val="42"/>
        </w:rPr>
      </w:pPr>
      <w:r>
        <w:rPr>
          <w:rFonts w:ascii="inherit" w:hAnsi="inherit"/>
          <w:b/>
          <w:bCs/>
          <w:sz w:val="42"/>
          <w:szCs w:val="42"/>
        </w:rPr>
        <w:t>Vice President of Medical Support Services</w:t>
      </w:r>
    </w:p>
    <w:p w:rsidR="00F014FE" w:rsidRDefault="00F014FE" w:rsidP="00F014FE">
      <w:pPr>
        <w:pStyle w:val="NormalWeb"/>
        <w:spacing w:before="0" w:beforeAutospacing="0" w:after="165" w:afterAutospacing="0"/>
      </w:pPr>
      <w:r>
        <w:t>There are so many considerations. Some people may have an economic stake in the project. Others may have an emotional stake. For example, are there youth groups in these communities and if so, are they involved in the project? If you have a youth director who has been on the job for years at the biggest church in town, that person probably would appreciate being asked for his or her opinion on how to put this program together. That’s the kind of thinking that will help you really understand who the program affects and how you can engage those people.</w:t>
      </w:r>
    </w:p>
    <w:p w:rsidR="00F014FE" w:rsidRDefault="00F014FE" w:rsidP="00F014FE">
      <w:pPr>
        <w:pStyle w:val="Heading2"/>
        <w:spacing w:before="330" w:after="165"/>
        <w:rPr>
          <w:rFonts w:ascii="inherit" w:hAnsi="inherit"/>
          <w:sz w:val="51"/>
          <w:szCs w:val="51"/>
        </w:rPr>
      </w:pPr>
      <w:r>
        <w:rPr>
          <w:rFonts w:ascii="inherit" w:hAnsi="inherit"/>
          <w:b/>
          <w:bCs/>
          <w:sz w:val="51"/>
          <w:szCs w:val="51"/>
        </w:rPr>
        <w:t>Frederick Mora</w:t>
      </w:r>
    </w:p>
    <w:p w:rsidR="00F014FE" w:rsidRDefault="00F014FE" w:rsidP="00F014FE">
      <w:pPr>
        <w:pStyle w:val="Heading3"/>
        <w:spacing w:before="330" w:after="165"/>
        <w:rPr>
          <w:rFonts w:ascii="inherit" w:hAnsi="inherit"/>
          <w:b/>
          <w:bCs/>
          <w:sz w:val="42"/>
          <w:szCs w:val="42"/>
        </w:rPr>
      </w:pPr>
      <w:r>
        <w:rPr>
          <w:rFonts w:ascii="inherit" w:hAnsi="inherit"/>
          <w:b/>
          <w:bCs/>
          <w:sz w:val="42"/>
          <w:szCs w:val="42"/>
        </w:rPr>
        <w:t>Director of Quality Management – Vila Health Group</w:t>
      </w:r>
    </w:p>
    <w:p w:rsidR="00F014FE" w:rsidRDefault="00F014FE" w:rsidP="00F014FE">
      <w:pPr>
        <w:pStyle w:val="NormalWeb"/>
        <w:spacing w:before="0" w:beforeAutospacing="0" w:after="165" w:afterAutospacing="0"/>
      </w:pPr>
      <w:r>
        <w:t xml:space="preserve">You’ll have to think about who is most likely to have influence on key project success factors – which you identified in the </w:t>
      </w:r>
      <w:proofErr w:type="gramStart"/>
      <w:r>
        <w:t>needs</w:t>
      </w:r>
      <w:proofErr w:type="gramEnd"/>
      <w:r>
        <w:t xml:space="preserve"> assessment – and who might best champion the technology. You also should try to determine who might resist the project and think about ways of persuading them of its value. Not all stakeholders will be champions, but the more you can do to keep from creating adversaries, the better.</w:t>
      </w:r>
    </w:p>
    <w:p w:rsidR="00F014FE" w:rsidRDefault="00F014FE" w:rsidP="00F014FE">
      <w:pPr>
        <w:pStyle w:val="NormalWeb"/>
        <w:spacing w:before="0" w:beforeAutospacing="0" w:after="165" w:afterAutospacing="0"/>
      </w:pPr>
      <w:r>
        <w:t>I had a colleague at another hospital I worked at who would create a stakeholder matrix – just a chart or spreadsheet – that listed all the primary and key stakeholders and well as their specific values and concerns. Doing that really helped him target his proposal and argument. He could address the things the stakeholders had concerns about and in that way, build support.</w:t>
      </w:r>
    </w:p>
    <w:p w:rsidR="00F014FE" w:rsidRDefault="00F014FE" w:rsidP="00F014FE">
      <w:pPr>
        <w:pStyle w:val="Heading2"/>
        <w:spacing w:before="330" w:after="165"/>
        <w:rPr>
          <w:rFonts w:ascii="inherit" w:hAnsi="inherit"/>
          <w:sz w:val="51"/>
          <w:szCs w:val="51"/>
        </w:rPr>
      </w:pPr>
      <w:r>
        <w:rPr>
          <w:rFonts w:ascii="inherit" w:hAnsi="inherit"/>
          <w:b/>
          <w:bCs/>
          <w:sz w:val="51"/>
          <w:szCs w:val="51"/>
        </w:rPr>
        <w:t>Blake Carter</w:t>
      </w:r>
    </w:p>
    <w:p w:rsidR="00F014FE" w:rsidRDefault="00F014FE" w:rsidP="00F014FE">
      <w:pPr>
        <w:pStyle w:val="Heading3"/>
        <w:spacing w:before="330" w:after="165"/>
        <w:rPr>
          <w:rFonts w:ascii="inherit" w:hAnsi="inherit"/>
          <w:b/>
          <w:bCs/>
          <w:sz w:val="42"/>
          <w:szCs w:val="42"/>
        </w:rPr>
      </w:pPr>
      <w:r>
        <w:rPr>
          <w:rFonts w:ascii="inherit" w:hAnsi="inherit"/>
          <w:b/>
          <w:bCs/>
          <w:sz w:val="42"/>
          <w:szCs w:val="42"/>
        </w:rPr>
        <w:t>Director of Information Technology – Vila Health Group</w:t>
      </w:r>
    </w:p>
    <w:p w:rsidR="00F014FE" w:rsidRDefault="00F014FE" w:rsidP="00F014FE">
      <w:pPr>
        <w:pStyle w:val="NormalWeb"/>
        <w:spacing w:before="0" w:beforeAutospacing="0" w:after="165" w:afterAutospacing="0"/>
      </w:pPr>
      <w:r>
        <w:t>I know your focus is on the people in Murray County, but don’t forget to think about people on this side of the screen. Review the strategic goals for SAMC and for Vila Health as a whole. Try to address how this project supports business and clinical decisions. Look for ways that implementing emerging technologies fits stated goals. Talk about how the partnership enhances Vila Health’s image and how it enhances Murray County’s image. These are all things to think about if you want to develop a presentation that addresses stakeholder concerns and garners support for implementation.</w:t>
      </w:r>
    </w:p>
    <w:p w:rsidR="00F014FE" w:rsidRDefault="00D57983" w:rsidP="00F014FE">
      <w:pPr>
        <w:spacing w:before="300" w:after="300"/>
      </w:pPr>
      <w:r>
        <w:rPr>
          <w:noProof/>
        </w:rPr>
        <w:lastRenderedPageBreak/>
        <w:pict>
          <v:rect id="_x0000_i1034" alt="" style="width:635.3pt;height:1.5pt;mso-width-percent:0;mso-height-percent:0;mso-width-percent:0;mso-height-percent:0" o:hrpct="0" o:hralign="center" o:hrstd="t" o:hrnoshade="t" o:hr="t" fillcolor="black" stroked="f"/>
        </w:pict>
      </w:r>
    </w:p>
    <w:p w:rsidR="00F014FE" w:rsidRDefault="00F014FE" w:rsidP="00F014FE">
      <w:pPr>
        <w:pStyle w:val="Heading1"/>
        <w:spacing w:before="330" w:after="165"/>
        <w:rPr>
          <w:rFonts w:ascii="inherit" w:hAnsi="inherit"/>
          <w:sz w:val="62"/>
          <w:szCs w:val="62"/>
        </w:rPr>
      </w:pPr>
      <w:r>
        <w:rPr>
          <w:rFonts w:ascii="inherit" w:hAnsi="inherit"/>
          <w:b/>
          <w:bCs/>
          <w:sz w:val="62"/>
          <w:szCs w:val="62"/>
        </w:rPr>
        <w:t>Conclusion</w:t>
      </w:r>
    </w:p>
    <w:p w:rsidR="00F014FE" w:rsidRDefault="00F014FE" w:rsidP="00F014FE">
      <w:pPr>
        <w:pStyle w:val="NormalWeb"/>
        <w:spacing w:before="0" w:beforeAutospacing="0" w:after="165" w:afterAutospacing="0"/>
      </w:pPr>
      <w:r>
        <w:t>Activity complete! In this activity, you had the opportunity to observe the planning committee discuss identification of stakeholders. They also discussed how understanding the stakeholders will support creating a persuasive and effective presentation. This information should help you complete your own stakeholder presentation for the topic you have chosen for your assignment.</w:t>
      </w:r>
    </w:p>
    <w:p w:rsidR="00F014FE" w:rsidRDefault="00F014FE" w:rsidP="00F014FE"/>
    <w:p w:rsidR="00F014FE" w:rsidRDefault="00F014FE" w:rsidP="00F014FE">
      <w:r>
        <w:t>Assessment 3:</w:t>
      </w:r>
    </w:p>
    <w:p w:rsidR="00F014FE" w:rsidRDefault="00F014FE" w:rsidP="00F014FE">
      <w:pPr>
        <w:spacing w:after="144"/>
        <w:outlineLvl w:val="3"/>
        <w:rPr>
          <w:rFonts w:ascii="Avenir LT W01 65 Medium" w:hAnsi="Avenir LT W01 65 Medium"/>
          <w:color w:val="222222"/>
          <w:sz w:val="30"/>
          <w:szCs w:val="30"/>
        </w:rPr>
      </w:pPr>
      <w:r w:rsidRPr="00F014FE">
        <w:rPr>
          <w:rFonts w:ascii="Avenir LT W01 65 Medium" w:hAnsi="Avenir LT W01 65 Medium"/>
          <w:color w:val="222222"/>
          <w:sz w:val="30"/>
          <w:szCs w:val="30"/>
        </w:rPr>
        <w:t>Preparation</w:t>
      </w:r>
    </w:p>
    <w:p w:rsidR="00D4176E" w:rsidRDefault="00D4176E" w:rsidP="00D4176E">
      <w:r>
        <w:rPr>
          <w:rFonts w:ascii="Avenir LT W02 55 Roman" w:hAnsi="Avenir LT W02 55 Roman"/>
          <w:color w:val="222222"/>
          <w:sz w:val="26"/>
          <w:szCs w:val="26"/>
          <w:shd w:val="clear" w:color="auto" w:fill="FFFFFF"/>
        </w:rPr>
        <w:t>Develop a 5–7-page implementation plan addressing the various factors critical to the successful deployment of the new or upgraded telehealth technology that was the focus of the previous two assessments.</w:t>
      </w:r>
    </w:p>
    <w:p w:rsidR="00D4176E" w:rsidRPr="00F014FE" w:rsidRDefault="00D4176E" w:rsidP="00F014FE">
      <w:pPr>
        <w:spacing w:after="144"/>
        <w:outlineLvl w:val="3"/>
        <w:rPr>
          <w:rFonts w:ascii="Avenir LT W01 65 Medium" w:hAnsi="Avenir LT W01 65 Medium"/>
          <w:color w:val="222222"/>
          <w:sz w:val="30"/>
          <w:szCs w:val="30"/>
        </w:rPr>
      </w:pPr>
    </w:p>
    <w:p w:rsidR="00F014FE" w:rsidRPr="00F014FE" w:rsidRDefault="00F014FE" w:rsidP="00F014FE">
      <w:pPr>
        <w:spacing w:after="240"/>
        <w:rPr>
          <w:rFonts w:ascii="Avenir LT W02 55 Roman" w:hAnsi="Avenir LT W02 55 Roman"/>
          <w:color w:val="222222"/>
          <w:sz w:val="26"/>
          <w:szCs w:val="26"/>
        </w:rPr>
      </w:pPr>
      <w:r w:rsidRPr="00F014FE">
        <w:rPr>
          <w:rFonts w:ascii="Avenir LT W02 55 Roman" w:hAnsi="Avenir LT W02 55 Roman"/>
          <w:color w:val="222222"/>
          <w:sz w:val="26"/>
          <w:szCs w:val="26"/>
        </w:rPr>
        <w:t>Based on the positive reactions and feedback from stakeholders with regard to the proposed telehealth technology, executive leaders have decided to move forward with implementation of this telehealth solution and have asked you to develop the implementation plan.</w:t>
      </w:r>
    </w:p>
    <w:p w:rsidR="00F014FE" w:rsidRPr="00F014FE" w:rsidRDefault="00F014FE" w:rsidP="00F014FE">
      <w:pPr>
        <w:spacing w:after="240"/>
        <w:rPr>
          <w:rFonts w:ascii="Avenir LT W02 55 Roman" w:hAnsi="Avenir LT W02 55 Roman"/>
          <w:color w:val="222222"/>
          <w:sz w:val="26"/>
          <w:szCs w:val="26"/>
        </w:rPr>
      </w:pPr>
      <w:r w:rsidRPr="00F014FE">
        <w:rPr>
          <w:rFonts w:ascii="Avenir LT W02 55 Roman" w:hAnsi="Avenir LT W02 55 Roman"/>
          <w:color w:val="222222"/>
          <w:sz w:val="26"/>
          <w:szCs w:val="26"/>
        </w:rPr>
        <w:t>To prepare for the assessment, you are encouraged to reflect on the factors critical to the successful deployment of the new or upgraded telehealth technology and on how such technology would be implemented in your organization or practice setting. In addition, you are encouraged to become familiar with the Systems Development Life Cycle (SDLC) process for successfully implementing information systems or a change model for technology use that you think best supports your technology implementation ideas. Refer to the suggested readings, supplemented, as desired, by your own research. You may also wish to:</w:t>
      </w:r>
    </w:p>
    <w:p w:rsidR="00F014FE" w:rsidRPr="00F014FE" w:rsidRDefault="00F014FE" w:rsidP="00F014FE">
      <w:pPr>
        <w:numPr>
          <w:ilvl w:val="0"/>
          <w:numId w:val="12"/>
        </w:numPr>
        <w:ind w:left="0"/>
        <w:rPr>
          <w:rFonts w:ascii="inherit" w:hAnsi="inherit"/>
          <w:color w:val="222222"/>
          <w:sz w:val="26"/>
          <w:szCs w:val="26"/>
        </w:rPr>
      </w:pPr>
      <w:r w:rsidRPr="00F014FE">
        <w:rPr>
          <w:rFonts w:ascii="inherit" w:hAnsi="inherit"/>
          <w:color w:val="222222"/>
          <w:sz w:val="26"/>
          <w:szCs w:val="26"/>
        </w:rPr>
        <w:t>Review the assessment instructions and scoring guide to ensure that you understand the work you will be asked to complete.</w:t>
      </w:r>
    </w:p>
    <w:p w:rsidR="00F014FE" w:rsidRPr="00F014FE" w:rsidRDefault="00F014FE" w:rsidP="00F014FE">
      <w:pPr>
        <w:numPr>
          <w:ilvl w:val="0"/>
          <w:numId w:val="12"/>
        </w:numPr>
        <w:ind w:left="0"/>
        <w:rPr>
          <w:rFonts w:ascii="inherit" w:hAnsi="inherit"/>
          <w:color w:val="222222"/>
          <w:sz w:val="26"/>
          <w:szCs w:val="26"/>
        </w:rPr>
      </w:pPr>
      <w:r w:rsidRPr="00F014FE">
        <w:rPr>
          <w:rFonts w:ascii="inherit" w:hAnsi="inherit"/>
          <w:color w:val="222222"/>
          <w:sz w:val="26"/>
          <w:szCs w:val="26"/>
        </w:rPr>
        <w:t>Review the Guiding Questions: Implementation Plan document, which includes questions to consider and additional guidance on how to successfully complete the assessment.</w:t>
      </w:r>
    </w:p>
    <w:p w:rsidR="00F014FE" w:rsidRPr="00F014FE" w:rsidRDefault="00F014FE" w:rsidP="00F014FE">
      <w:pPr>
        <w:rPr>
          <w:rFonts w:ascii="Avenir LT W02 55 Roman" w:hAnsi="Avenir LT W02 55 Roman"/>
          <w:color w:val="222222"/>
          <w:sz w:val="26"/>
          <w:szCs w:val="26"/>
        </w:rPr>
      </w:pPr>
      <w:r w:rsidRPr="00F014FE">
        <w:rPr>
          <w:rFonts w:ascii="Avenir LT W01 85 Heavy" w:hAnsi="Avenir LT W01 85 Heavy"/>
          <w:color w:val="222222"/>
          <w:sz w:val="26"/>
          <w:szCs w:val="26"/>
          <w:bdr w:val="none" w:sz="0" w:space="0" w:color="auto" w:frame="1"/>
        </w:rPr>
        <w:t>Note:</w:t>
      </w:r>
      <w:r w:rsidRPr="00F014FE">
        <w:rPr>
          <w:rFonts w:ascii="Avenir LT W02 55 Roman" w:hAnsi="Avenir LT W02 55 Roman"/>
          <w:color w:val="222222"/>
          <w:sz w:val="26"/>
          <w:szCs w:val="26"/>
        </w:rPr>
        <w:t xml:space="preserve"> Remember that you can submit all or a portion of your draft needs assessment summary to </w:t>
      </w:r>
      <w:proofErr w:type="spellStart"/>
      <w:r w:rsidRPr="00F014FE">
        <w:rPr>
          <w:rFonts w:ascii="Avenir LT W02 55 Roman" w:hAnsi="Avenir LT W02 55 Roman"/>
          <w:color w:val="222222"/>
          <w:sz w:val="26"/>
          <w:szCs w:val="26"/>
        </w:rPr>
        <w:t>Smarthinking</w:t>
      </w:r>
      <w:proofErr w:type="spellEnd"/>
      <w:r w:rsidRPr="00F014FE">
        <w:rPr>
          <w:rFonts w:ascii="Avenir LT W02 55 Roman" w:hAnsi="Avenir LT W02 55 Roman"/>
          <w:color w:val="222222"/>
          <w:sz w:val="26"/>
          <w:szCs w:val="26"/>
        </w:rPr>
        <w:t xml:space="preserve"> Tutoring for feedback before you submit </w:t>
      </w:r>
      <w:r w:rsidRPr="00F014FE">
        <w:rPr>
          <w:rFonts w:ascii="Avenir LT W02 55 Roman" w:hAnsi="Avenir LT W02 55 Roman"/>
          <w:color w:val="222222"/>
          <w:sz w:val="26"/>
          <w:szCs w:val="26"/>
        </w:rPr>
        <w:lastRenderedPageBreak/>
        <w:t>the final version for this assessment. If you plan on using this free service, be mindful of the turnaround time of 24–48 hours for receiving feedback.</w:t>
      </w:r>
    </w:p>
    <w:p w:rsidR="00F014FE" w:rsidRPr="00F014FE" w:rsidRDefault="00F014FE" w:rsidP="00F014FE">
      <w:pPr>
        <w:spacing w:after="144"/>
        <w:outlineLvl w:val="3"/>
        <w:rPr>
          <w:rFonts w:ascii="Avenir LT W01 65 Medium" w:hAnsi="Avenir LT W01 65 Medium"/>
          <w:color w:val="222222"/>
          <w:sz w:val="30"/>
          <w:szCs w:val="30"/>
        </w:rPr>
      </w:pPr>
      <w:r w:rsidRPr="00F014FE">
        <w:rPr>
          <w:rFonts w:ascii="Avenir LT W01 65 Medium" w:hAnsi="Avenir LT W01 65 Medium"/>
          <w:color w:val="222222"/>
          <w:sz w:val="30"/>
          <w:szCs w:val="30"/>
        </w:rPr>
        <w:t>Requirements</w:t>
      </w:r>
    </w:p>
    <w:p w:rsidR="00F014FE" w:rsidRPr="00F014FE" w:rsidRDefault="00F014FE" w:rsidP="00F014FE">
      <w:pPr>
        <w:spacing w:after="240"/>
        <w:rPr>
          <w:rFonts w:ascii="Avenir LT W02 55 Roman" w:hAnsi="Avenir LT W02 55 Roman"/>
          <w:color w:val="222222"/>
          <w:sz w:val="26"/>
          <w:szCs w:val="26"/>
        </w:rPr>
      </w:pPr>
      <w:r w:rsidRPr="00F014FE">
        <w:rPr>
          <w:rFonts w:ascii="Avenir LT W02 55 Roman" w:hAnsi="Avenir LT W02 55 Roman"/>
          <w:color w:val="222222"/>
          <w:sz w:val="26"/>
          <w:szCs w:val="26"/>
        </w:rPr>
        <w:t>Develop a technology implementation plan that supports the vision for safe, high-quality health care in your organization or practice setting.</w:t>
      </w:r>
    </w:p>
    <w:p w:rsidR="00F014FE" w:rsidRPr="00F014FE" w:rsidRDefault="00F014FE" w:rsidP="00F014FE">
      <w:pPr>
        <w:spacing w:after="240"/>
        <w:rPr>
          <w:rFonts w:ascii="Avenir LT W02 55 Roman" w:hAnsi="Avenir LT W02 55 Roman"/>
          <w:color w:val="222222"/>
          <w:sz w:val="26"/>
          <w:szCs w:val="26"/>
        </w:rPr>
      </w:pPr>
      <w:r w:rsidRPr="00F014FE">
        <w:rPr>
          <w:rFonts w:ascii="Avenir LT W02 55 Roman" w:hAnsi="Avenir LT W02 55 Roman"/>
          <w:color w:val="222222"/>
          <w:sz w:val="26"/>
          <w:szCs w:val="26"/>
        </w:rPr>
        <w:t>Complete the Vila Health: Preparing to Develop an Implementation Plan simulation, linked in the required resources.</w:t>
      </w:r>
    </w:p>
    <w:p w:rsidR="00F014FE" w:rsidRPr="00F014FE" w:rsidRDefault="00F014FE" w:rsidP="00F014FE">
      <w:pPr>
        <w:spacing w:after="240"/>
        <w:rPr>
          <w:rFonts w:ascii="Avenir LT W02 55 Roman" w:hAnsi="Avenir LT W02 55 Roman"/>
          <w:color w:val="222222"/>
          <w:sz w:val="26"/>
          <w:szCs w:val="26"/>
        </w:rPr>
      </w:pPr>
      <w:r w:rsidRPr="00F014FE">
        <w:rPr>
          <w:rFonts w:ascii="Avenir LT W02 55 Roman" w:hAnsi="Avenir LT W02 55 Roman"/>
          <w:color w:val="222222"/>
          <w:sz w:val="26"/>
          <w:szCs w:val="26"/>
        </w:rPr>
        <w:t>The implementation plan requirements, outlined below, correspond to the grading criteria in the Implementation Plan Scoring Guide, so be sure to address each point. Read the performance-level descriptions for each criterion to see how your work will be assessed. The Guiding Questions: Implementation Plan document, linked in the resources, provides additional considerations that may be helpful in completing your assessment. In addition, be sure to note the requirements below for document format and length and for citing supporting evidence.</w:t>
      </w:r>
    </w:p>
    <w:p w:rsidR="00F014FE" w:rsidRPr="00F014FE" w:rsidRDefault="00F014FE" w:rsidP="00F014FE">
      <w:pPr>
        <w:numPr>
          <w:ilvl w:val="0"/>
          <w:numId w:val="13"/>
        </w:numPr>
        <w:ind w:left="0"/>
        <w:rPr>
          <w:rFonts w:ascii="inherit" w:hAnsi="inherit"/>
          <w:color w:val="222222"/>
          <w:sz w:val="26"/>
          <w:szCs w:val="26"/>
        </w:rPr>
      </w:pPr>
      <w:r w:rsidRPr="00F014FE">
        <w:rPr>
          <w:rFonts w:ascii="inherit" w:hAnsi="inherit"/>
          <w:color w:val="222222"/>
          <w:sz w:val="26"/>
          <w:szCs w:val="26"/>
        </w:rPr>
        <w:t>Assess the adequacy of existing telehealth technology infrastructure in your organization or practice setting.</w:t>
      </w:r>
    </w:p>
    <w:p w:rsidR="00F014FE" w:rsidRPr="00F014FE" w:rsidRDefault="00F014FE" w:rsidP="00F014FE">
      <w:pPr>
        <w:numPr>
          <w:ilvl w:val="0"/>
          <w:numId w:val="13"/>
        </w:numPr>
        <w:ind w:left="0"/>
        <w:rPr>
          <w:rFonts w:ascii="inherit" w:hAnsi="inherit"/>
          <w:color w:val="222222"/>
          <w:sz w:val="26"/>
          <w:szCs w:val="26"/>
        </w:rPr>
      </w:pPr>
      <w:r w:rsidRPr="00F014FE">
        <w:rPr>
          <w:rFonts w:ascii="inherit" w:hAnsi="inherit"/>
          <w:color w:val="222222"/>
          <w:sz w:val="26"/>
          <w:szCs w:val="26"/>
        </w:rPr>
        <w:t>Assign tasks and responsibilities for deploying the new or upgraded telehealth technology.</w:t>
      </w:r>
    </w:p>
    <w:p w:rsidR="00F014FE" w:rsidRPr="00F014FE" w:rsidRDefault="00F014FE" w:rsidP="00F014FE">
      <w:pPr>
        <w:numPr>
          <w:ilvl w:val="0"/>
          <w:numId w:val="13"/>
        </w:numPr>
        <w:ind w:left="0"/>
        <w:rPr>
          <w:rFonts w:ascii="inherit" w:hAnsi="inherit"/>
          <w:color w:val="222222"/>
          <w:sz w:val="26"/>
          <w:szCs w:val="26"/>
        </w:rPr>
      </w:pPr>
      <w:r w:rsidRPr="00F014FE">
        <w:rPr>
          <w:rFonts w:ascii="inherit" w:hAnsi="inherit"/>
          <w:color w:val="222222"/>
          <w:sz w:val="26"/>
          <w:szCs w:val="26"/>
        </w:rPr>
        <w:t>Develop an implementation schedule.</w:t>
      </w:r>
    </w:p>
    <w:p w:rsidR="00F014FE" w:rsidRPr="00F014FE" w:rsidRDefault="00F014FE" w:rsidP="00F014FE">
      <w:pPr>
        <w:numPr>
          <w:ilvl w:val="0"/>
          <w:numId w:val="13"/>
        </w:numPr>
        <w:ind w:left="0"/>
        <w:rPr>
          <w:rFonts w:ascii="inherit" w:hAnsi="inherit"/>
          <w:color w:val="222222"/>
          <w:sz w:val="26"/>
          <w:szCs w:val="26"/>
        </w:rPr>
      </w:pPr>
      <w:r w:rsidRPr="00F014FE">
        <w:rPr>
          <w:rFonts w:ascii="inherit" w:hAnsi="inherit"/>
          <w:color w:val="222222"/>
          <w:sz w:val="26"/>
          <w:szCs w:val="26"/>
        </w:rPr>
        <w:t>Determine staff training requirements and strategies.</w:t>
      </w:r>
    </w:p>
    <w:p w:rsidR="00F014FE" w:rsidRPr="00F014FE" w:rsidRDefault="00F014FE" w:rsidP="00F014FE">
      <w:pPr>
        <w:numPr>
          <w:ilvl w:val="0"/>
          <w:numId w:val="13"/>
        </w:numPr>
        <w:ind w:left="0"/>
        <w:rPr>
          <w:rFonts w:ascii="inherit" w:hAnsi="inherit"/>
          <w:color w:val="222222"/>
          <w:sz w:val="26"/>
          <w:szCs w:val="26"/>
        </w:rPr>
      </w:pPr>
      <w:r w:rsidRPr="00F014FE">
        <w:rPr>
          <w:rFonts w:ascii="inherit" w:hAnsi="inherit"/>
          <w:color w:val="222222"/>
          <w:sz w:val="26"/>
          <w:szCs w:val="26"/>
        </w:rPr>
        <w:t>Develop a strategy for collaborating with patients and other health care providers.</w:t>
      </w:r>
    </w:p>
    <w:p w:rsidR="00F014FE" w:rsidRPr="00F014FE" w:rsidRDefault="00F014FE" w:rsidP="00F014FE">
      <w:pPr>
        <w:numPr>
          <w:ilvl w:val="0"/>
          <w:numId w:val="13"/>
        </w:numPr>
        <w:ind w:left="0"/>
        <w:rPr>
          <w:rFonts w:ascii="inherit" w:hAnsi="inherit"/>
          <w:color w:val="222222"/>
          <w:sz w:val="26"/>
          <w:szCs w:val="26"/>
        </w:rPr>
      </w:pPr>
      <w:r w:rsidRPr="00F014FE">
        <w:rPr>
          <w:rFonts w:ascii="inherit" w:hAnsi="inherit"/>
          <w:color w:val="222222"/>
          <w:sz w:val="26"/>
          <w:szCs w:val="26"/>
        </w:rPr>
        <w:t>Develop a post-deployment telehealth technology evaluation and maintenance strategy.</w:t>
      </w:r>
    </w:p>
    <w:p w:rsidR="00F014FE" w:rsidRPr="00F014FE" w:rsidRDefault="00F014FE" w:rsidP="00F014FE">
      <w:pPr>
        <w:numPr>
          <w:ilvl w:val="0"/>
          <w:numId w:val="13"/>
        </w:numPr>
        <w:ind w:left="0"/>
        <w:rPr>
          <w:rFonts w:ascii="inherit" w:hAnsi="inherit"/>
          <w:color w:val="222222"/>
          <w:sz w:val="26"/>
          <w:szCs w:val="26"/>
        </w:rPr>
      </w:pPr>
      <w:r w:rsidRPr="00F014FE">
        <w:rPr>
          <w:rFonts w:ascii="inherit" w:hAnsi="inherit"/>
          <w:color w:val="222222"/>
          <w:sz w:val="26"/>
          <w:szCs w:val="26"/>
        </w:rPr>
        <w:t>Support assertions, arguments, propositions, and conclusions with relevant and credible evidence.</w:t>
      </w:r>
    </w:p>
    <w:p w:rsidR="00F014FE" w:rsidRPr="00F014FE" w:rsidRDefault="00F014FE" w:rsidP="00F014FE">
      <w:pPr>
        <w:numPr>
          <w:ilvl w:val="0"/>
          <w:numId w:val="13"/>
        </w:numPr>
        <w:ind w:left="0"/>
        <w:rPr>
          <w:rFonts w:ascii="inherit" w:hAnsi="inherit"/>
          <w:color w:val="222222"/>
          <w:sz w:val="26"/>
          <w:szCs w:val="26"/>
        </w:rPr>
      </w:pPr>
      <w:r w:rsidRPr="00F014FE">
        <w:rPr>
          <w:rFonts w:ascii="inherit" w:hAnsi="inherit"/>
          <w:color w:val="222222"/>
          <w:sz w:val="26"/>
          <w:szCs w:val="26"/>
        </w:rPr>
        <w:t>Write clearly and concisely in a logically coherent and appropriate form and style.</w:t>
      </w:r>
    </w:p>
    <w:p w:rsidR="00F014FE" w:rsidRPr="00F014FE" w:rsidRDefault="00F014FE" w:rsidP="00F014FE">
      <w:pPr>
        <w:spacing w:after="120"/>
        <w:outlineLvl w:val="4"/>
        <w:rPr>
          <w:rFonts w:ascii="Avenir LT W01 85 Heavy" w:hAnsi="Avenir LT W01 85 Heavy"/>
          <w:color w:val="222222"/>
          <w:sz w:val="26"/>
          <w:szCs w:val="26"/>
        </w:rPr>
      </w:pPr>
      <w:r w:rsidRPr="00F014FE">
        <w:rPr>
          <w:rFonts w:ascii="Avenir LT W01 85 Heavy" w:hAnsi="Avenir LT W01 85 Heavy"/>
          <w:color w:val="222222"/>
          <w:sz w:val="26"/>
          <w:szCs w:val="26"/>
        </w:rPr>
        <w:t>Document Format and Length</w:t>
      </w:r>
    </w:p>
    <w:p w:rsidR="00F014FE" w:rsidRPr="00F014FE" w:rsidRDefault="00F014FE" w:rsidP="00F014FE">
      <w:pPr>
        <w:spacing w:after="240"/>
        <w:rPr>
          <w:rFonts w:ascii="Avenir LT W02 55 Roman" w:hAnsi="Avenir LT W02 55 Roman"/>
          <w:color w:val="222222"/>
          <w:sz w:val="26"/>
          <w:szCs w:val="26"/>
        </w:rPr>
      </w:pPr>
      <w:r w:rsidRPr="00F014FE">
        <w:rPr>
          <w:rFonts w:ascii="Avenir LT W02 55 Roman" w:hAnsi="Avenir LT W02 55 Roman"/>
          <w:color w:val="222222"/>
          <w:sz w:val="26"/>
          <w:szCs w:val="26"/>
        </w:rPr>
        <w:t>Format your implementation plan using APA style.</w:t>
      </w:r>
    </w:p>
    <w:p w:rsidR="00F014FE" w:rsidRPr="00F014FE" w:rsidRDefault="00F014FE" w:rsidP="00F014FE">
      <w:pPr>
        <w:numPr>
          <w:ilvl w:val="0"/>
          <w:numId w:val="14"/>
        </w:numPr>
        <w:ind w:left="0"/>
        <w:rPr>
          <w:rFonts w:ascii="inherit" w:hAnsi="inherit"/>
          <w:color w:val="222222"/>
          <w:sz w:val="26"/>
          <w:szCs w:val="26"/>
        </w:rPr>
      </w:pPr>
      <w:r w:rsidRPr="00F014FE">
        <w:rPr>
          <w:rFonts w:ascii="inherit" w:hAnsi="inherit"/>
          <w:color w:val="222222"/>
          <w:sz w:val="26"/>
          <w:szCs w:val="26"/>
        </w:rPr>
        <w:t>Use the APA Style Paper Template, linked in the resources. An APA Style Paper Tutorial is also provided to help you in writing and formatting your implementation plan. Be sure to include: </w:t>
      </w:r>
    </w:p>
    <w:p w:rsidR="00F014FE" w:rsidRPr="00F014FE" w:rsidRDefault="00F014FE" w:rsidP="00F014FE">
      <w:pPr>
        <w:numPr>
          <w:ilvl w:val="1"/>
          <w:numId w:val="15"/>
        </w:numPr>
        <w:ind w:left="0"/>
        <w:rPr>
          <w:rFonts w:ascii="inherit" w:hAnsi="inherit"/>
          <w:color w:val="222222"/>
          <w:sz w:val="26"/>
          <w:szCs w:val="26"/>
        </w:rPr>
      </w:pPr>
      <w:r w:rsidRPr="00F014FE">
        <w:rPr>
          <w:rFonts w:ascii="inherit" w:hAnsi="inherit"/>
          <w:color w:val="222222"/>
          <w:sz w:val="26"/>
          <w:szCs w:val="26"/>
        </w:rPr>
        <w:t>A title page and references page. An abstract is not required.</w:t>
      </w:r>
    </w:p>
    <w:p w:rsidR="00F014FE" w:rsidRPr="00F014FE" w:rsidRDefault="00F014FE" w:rsidP="00F014FE">
      <w:pPr>
        <w:numPr>
          <w:ilvl w:val="1"/>
          <w:numId w:val="15"/>
        </w:numPr>
        <w:ind w:left="0"/>
        <w:rPr>
          <w:rFonts w:ascii="inherit" w:hAnsi="inherit"/>
          <w:color w:val="222222"/>
          <w:sz w:val="26"/>
          <w:szCs w:val="26"/>
        </w:rPr>
      </w:pPr>
      <w:r w:rsidRPr="00F014FE">
        <w:rPr>
          <w:rFonts w:ascii="inherit" w:hAnsi="inherit"/>
          <w:color w:val="222222"/>
          <w:sz w:val="26"/>
          <w:szCs w:val="26"/>
        </w:rPr>
        <w:t>A running head on all pages.</w:t>
      </w:r>
    </w:p>
    <w:p w:rsidR="00F014FE" w:rsidRPr="00F014FE" w:rsidRDefault="00F014FE" w:rsidP="00F014FE">
      <w:pPr>
        <w:numPr>
          <w:ilvl w:val="1"/>
          <w:numId w:val="15"/>
        </w:numPr>
        <w:ind w:left="0"/>
        <w:rPr>
          <w:rFonts w:ascii="inherit" w:hAnsi="inherit"/>
          <w:color w:val="222222"/>
          <w:sz w:val="26"/>
          <w:szCs w:val="26"/>
        </w:rPr>
      </w:pPr>
      <w:r w:rsidRPr="00F014FE">
        <w:rPr>
          <w:rFonts w:ascii="inherit" w:hAnsi="inherit"/>
          <w:color w:val="222222"/>
          <w:sz w:val="26"/>
          <w:szCs w:val="26"/>
        </w:rPr>
        <w:t>Appropriate level 1 section headings.</w:t>
      </w:r>
    </w:p>
    <w:p w:rsidR="00F014FE" w:rsidRPr="00F014FE" w:rsidRDefault="00F014FE" w:rsidP="00F014FE">
      <w:pPr>
        <w:numPr>
          <w:ilvl w:val="0"/>
          <w:numId w:val="15"/>
        </w:numPr>
        <w:ind w:left="0"/>
        <w:rPr>
          <w:rFonts w:ascii="inherit" w:hAnsi="inherit"/>
          <w:color w:val="222222"/>
          <w:sz w:val="26"/>
          <w:szCs w:val="26"/>
        </w:rPr>
      </w:pPr>
      <w:r w:rsidRPr="00F014FE">
        <w:rPr>
          <w:rFonts w:ascii="inherit" w:hAnsi="inherit"/>
          <w:color w:val="222222"/>
          <w:sz w:val="26"/>
          <w:szCs w:val="26"/>
        </w:rPr>
        <w:lastRenderedPageBreak/>
        <w:t>Your implementation plan should be 5–7 pages in length, </w:t>
      </w:r>
      <w:r w:rsidRPr="00F014FE">
        <w:rPr>
          <w:rFonts w:ascii="Avenir LT W01 85 Heavy" w:hAnsi="Avenir LT W01 85 Heavy"/>
          <w:color w:val="222222"/>
          <w:sz w:val="26"/>
          <w:szCs w:val="26"/>
          <w:bdr w:val="none" w:sz="0" w:space="0" w:color="auto" w:frame="1"/>
        </w:rPr>
        <w:t>not including</w:t>
      </w:r>
      <w:r w:rsidRPr="00F014FE">
        <w:rPr>
          <w:rFonts w:ascii="inherit" w:hAnsi="inherit"/>
          <w:color w:val="222222"/>
          <w:sz w:val="26"/>
          <w:szCs w:val="26"/>
        </w:rPr>
        <w:t> the title page and references page.</w:t>
      </w:r>
    </w:p>
    <w:p w:rsidR="00F014FE" w:rsidRPr="00F014FE" w:rsidRDefault="00F014FE" w:rsidP="00F014FE">
      <w:pPr>
        <w:spacing w:after="120"/>
        <w:outlineLvl w:val="4"/>
        <w:rPr>
          <w:rFonts w:ascii="Avenir LT W01 85 Heavy" w:hAnsi="Avenir LT W01 85 Heavy"/>
          <w:color w:val="222222"/>
          <w:sz w:val="26"/>
          <w:szCs w:val="26"/>
        </w:rPr>
      </w:pPr>
      <w:r w:rsidRPr="00F014FE">
        <w:rPr>
          <w:rFonts w:ascii="Avenir LT W01 85 Heavy" w:hAnsi="Avenir LT W01 85 Heavy"/>
          <w:color w:val="222222"/>
          <w:sz w:val="26"/>
          <w:szCs w:val="26"/>
        </w:rPr>
        <w:t>Supporting Evidence</w:t>
      </w:r>
    </w:p>
    <w:p w:rsidR="00F014FE" w:rsidRDefault="00F014FE" w:rsidP="00F014FE">
      <w:pPr>
        <w:spacing w:after="240"/>
        <w:rPr>
          <w:rFonts w:ascii="Avenir LT W02 55 Roman" w:hAnsi="Avenir LT W02 55 Roman"/>
          <w:color w:val="222222"/>
          <w:sz w:val="26"/>
          <w:szCs w:val="26"/>
        </w:rPr>
      </w:pPr>
      <w:r w:rsidRPr="00F014FE">
        <w:rPr>
          <w:rFonts w:ascii="Avenir LT W02 55 Roman" w:hAnsi="Avenir LT W02 55 Roman"/>
          <w:color w:val="222222"/>
          <w:sz w:val="26"/>
          <w:szCs w:val="26"/>
        </w:rPr>
        <w:t>Cite at least five credible sources from peer-reviewed journals or professional industry publications to support your implementation plan.</w:t>
      </w:r>
    </w:p>
    <w:p w:rsidR="00F014FE" w:rsidRDefault="00F014FE" w:rsidP="00F014FE">
      <w:pPr>
        <w:spacing w:after="240"/>
        <w:rPr>
          <w:rFonts w:ascii="Avenir LT W02 55 Roman" w:hAnsi="Avenir LT W02 55 Roman"/>
          <w:color w:val="222222"/>
          <w:sz w:val="26"/>
          <w:szCs w:val="26"/>
        </w:rPr>
      </w:pPr>
    </w:p>
    <w:p w:rsidR="00F014FE" w:rsidRDefault="00F014FE" w:rsidP="00F014FE">
      <w:pPr>
        <w:pStyle w:val="Heading4"/>
        <w:spacing w:before="0" w:beforeAutospacing="0" w:after="150" w:afterAutospacing="0"/>
        <w:rPr>
          <w:rFonts w:ascii="Avenir LT W01 65 Medium" w:hAnsi="Avenir LT W01 65 Medium"/>
          <w:b w:val="0"/>
          <w:bCs w:val="0"/>
          <w:sz w:val="35"/>
          <w:szCs w:val="35"/>
        </w:rPr>
      </w:pPr>
      <w:r>
        <w:rPr>
          <w:rFonts w:ascii="Avenir LT W01 65 Medium" w:hAnsi="Avenir LT W01 65 Medium"/>
          <w:b w:val="0"/>
          <w:bCs w:val="0"/>
          <w:sz w:val="35"/>
          <w:szCs w:val="35"/>
        </w:rPr>
        <w:t>Required Resources</w:t>
      </w:r>
    </w:p>
    <w:p w:rsidR="00F014FE" w:rsidRDefault="00F014FE" w:rsidP="00F014FE">
      <w:pPr>
        <w:pStyle w:val="NormalWeb"/>
        <w:spacing w:before="0" w:beforeAutospacing="0" w:after="240" w:afterAutospacing="0"/>
        <w:rPr>
          <w:rFonts w:ascii="inherit" w:hAnsi="inherit"/>
          <w:sz w:val="26"/>
          <w:szCs w:val="26"/>
        </w:rPr>
      </w:pPr>
      <w:r>
        <w:rPr>
          <w:rFonts w:ascii="inherit" w:hAnsi="inherit"/>
          <w:sz w:val="26"/>
          <w:szCs w:val="26"/>
        </w:rPr>
        <w:t>The following resources are required to complete the assessment.</w:t>
      </w:r>
    </w:p>
    <w:p w:rsidR="00F014FE" w:rsidRDefault="00F014FE" w:rsidP="00F014FE">
      <w:pPr>
        <w:pStyle w:val="Heading1"/>
        <w:spacing w:before="330" w:after="165"/>
        <w:rPr>
          <w:rFonts w:ascii="inherit" w:hAnsi="inherit"/>
          <w:sz w:val="62"/>
          <w:szCs w:val="62"/>
        </w:rPr>
      </w:pPr>
      <w:r>
        <w:rPr>
          <w:rFonts w:ascii="inherit" w:hAnsi="inherit"/>
          <w:b/>
          <w:bCs/>
          <w:sz w:val="62"/>
          <w:szCs w:val="62"/>
        </w:rPr>
        <w:t>Vila Health: Preparing to Develop an Implementation Plan</w:t>
      </w:r>
    </w:p>
    <w:p w:rsidR="00F014FE" w:rsidRDefault="00F014FE" w:rsidP="00F014FE">
      <w:pPr>
        <w:numPr>
          <w:ilvl w:val="0"/>
          <w:numId w:val="16"/>
        </w:numPr>
        <w:spacing w:before="100" w:beforeAutospacing="1" w:after="100" w:afterAutospacing="1"/>
      </w:pPr>
      <w:hyperlink r:id="rId14" w:anchor="introduction" w:history="1">
        <w:r>
          <w:rPr>
            <w:rStyle w:val="Hyperlink"/>
            <w:color w:val="277DA8"/>
          </w:rPr>
          <w:t>Introduction</w:t>
        </w:r>
      </w:hyperlink>
    </w:p>
    <w:p w:rsidR="00F014FE" w:rsidRDefault="00F014FE" w:rsidP="00F014FE">
      <w:pPr>
        <w:numPr>
          <w:ilvl w:val="0"/>
          <w:numId w:val="16"/>
        </w:numPr>
        <w:spacing w:before="100" w:beforeAutospacing="1" w:after="100" w:afterAutospacing="1"/>
      </w:pPr>
      <w:hyperlink r:id="rId15" w:anchor="scenario1" w:history="1">
        <w:r>
          <w:rPr>
            <w:rStyle w:val="Hyperlink"/>
            <w:color w:val="277DA8"/>
          </w:rPr>
          <w:t>St. Anthony Medical Center Meeting Room</w:t>
        </w:r>
      </w:hyperlink>
    </w:p>
    <w:p w:rsidR="00F014FE" w:rsidRDefault="00F014FE" w:rsidP="00F014FE">
      <w:pPr>
        <w:numPr>
          <w:ilvl w:val="0"/>
          <w:numId w:val="16"/>
        </w:numPr>
        <w:spacing w:before="100" w:beforeAutospacing="1" w:after="100" w:afterAutospacing="1"/>
      </w:pPr>
      <w:hyperlink r:id="rId16" w:anchor="conclusion" w:history="1">
        <w:r>
          <w:rPr>
            <w:rStyle w:val="Hyperlink"/>
            <w:color w:val="277DA8"/>
          </w:rPr>
          <w:t>Conclusion</w:t>
        </w:r>
      </w:hyperlink>
    </w:p>
    <w:p w:rsidR="00F014FE" w:rsidRDefault="00F014FE" w:rsidP="00F014FE">
      <w:pPr>
        <w:numPr>
          <w:ilvl w:val="0"/>
          <w:numId w:val="16"/>
        </w:numPr>
        <w:spacing w:before="100" w:beforeAutospacing="1" w:after="100" w:afterAutospacing="1"/>
      </w:pPr>
      <w:hyperlink r:id="rId17" w:anchor="credits" w:history="1">
        <w:r>
          <w:rPr>
            <w:rStyle w:val="Hyperlink"/>
            <w:color w:val="277DA8"/>
          </w:rPr>
          <w:t>Credits</w:t>
        </w:r>
      </w:hyperlink>
    </w:p>
    <w:p w:rsidR="00F014FE" w:rsidRDefault="00D57983" w:rsidP="00F014FE">
      <w:pPr>
        <w:spacing w:before="300" w:after="300"/>
      </w:pPr>
      <w:r>
        <w:rPr>
          <w:noProof/>
        </w:rPr>
        <w:pict>
          <v:rect id="_x0000_i1033" alt="" style="width:635.3pt;height:1.5pt;mso-width-percent:0;mso-height-percent:0;mso-width-percent:0;mso-height-percent:0" o:hrpct="0" o:hralign="center" o:hrstd="t" o:hr="t" fillcolor="#a0a0a0" stroked="f"/>
        </w:pict>
      </w:r>
    </w:p>
    <w:p w:rsidR="00F014FE" w:rsidRDefault="00F014FE" w:rsidP="00F014FE">
      <w:pPr>
        <w:pStyle w:val="Heading1"/>
        <w:spacing w:before="330" w:after="165"/>
        <w:rPr>
          <w:rFonts w:ascii="inherit" w:hAnsi="inherit"/>
          <w:sz w:val="62"/>
          <w:szCs w:val="62"/>
        </w:rPr>
      </w:pPr>
      <w:r>
        <w:rPr>
          <w:rFonts w:ascii="inherit" w:hAnsi="inherit"/>
          <w:b/>
          <w:bCs/>
          <w:sz w:val="62"/>
          <w:szCs w:val="62"/>
        </w:rPr>
        <w:t>Introduction</w:t>
      </w:r>
    </w:p>
    <w:p w:rsidR="00F014FE" w:rsidRDefault="00F014FE" w:rsidP="00F014FE">
      <w:pPr>
        <w:pStyle w:val="lead"/>
        <w:spacing w:before="0" w:beforeAutospacing="0" w:after="330" w:afterAutospacing="0"/>
        <w:rPr>
          <w:rFonts w:ascii="Arial" w:hAnsi="Arial" w:cs="Arial"/>
          <w:sz w:val="36"/>
          <w:szCs w:val="36"/>
        </w:rPr>
      </w:pPr>
      <w:r>
        <w:rPr>
          <w:rFonts w:ascii="Arial" w:hAnsi="Arial" w:cs="Arial"/>
          <w:sz w:val="36"/>
          <w:szCs w:val="36"/>
        </w:rPr>
        <w:t>Work continues for the team at St. Anthony Medical Center in Minneapolis in charge of implementing a pilot telehealth program in rural Slayton, Minnesota. This program will allow students to interact with mental health counselors at St. Anthony Medical Center during the school day.</w:t>
      </w:r>
      <w:r>
        <w:rPr>
          <w:rStyle w:val="apple-converted-space"/>
          <w:rFonts w:ascii="Arial" w:eastAsiaTheme="majorEastAsia" w:hAnsi="Arial" w:cs="Arial"/>
          <w:sz w:val="36"/>
          <w:szCs w:val="36"/>
        </w:rPr>
        <w:t> </w:t>
      </w:r>
    </w:p>
    <w:p w:rsidR="00F014FE" w:rsidRDefault="00F014FE" w:rsidP="00F014FE">
      <w:pPr>
        <w:pStyle w:val="NormalWeb"/>
        <w:spacing w:before="0" w:beforeAutospacing="0" w:after="165" w:afterAutospacing="0"/>
      </w:pPr>
      <w:r>
        <w:t>With key stakeholders on board, there are quite a few things for the team to consider.</w:t>
      </w:r>
    </w:p>
    <w:p w:rsidR="00F014FE" w:rsidRDefault="00D57983" w:rsidP="00F014FE">
      <w:pPr>
        <w:spacing w:before="300" w:after="300"/>
      </w:pPr>
      <w:r>
        <w:rPr>
          <w:noProof/>
        </w:rPr>
        <w:pict>
          <v:rect id="_x0000_i1032" alt="" style="width:635.3pt;height:1.5pt;mso-width-percent:0;mso-height-percent:0;mso-width-percent:0;mso-height-percent:0" o:hrpct="0" o:hralign="center" o:hrstd="t" o:hr="t" fillcolor="#a0a0a0" stroked="f"/>
        </w:pict>
      </w:r>
    </w:p>
    <w:p w:rsidR="00F014FE" w:rsidRDefault="00F014FE" w:rsidP="00F014FE">
      <w:pPr>
        <w:pStyle w:val="Heading1"/>
        <w:spacing w:before="330" w:after="165"/>
        <w:rPr>
          <w:rFonts w:ascii="inherit" w:hAnsi="inherit"/>
          <w:sz w:val="62"/>
          <w:szCs w:val="62"/>
        </w:rPr>
      </w:pPr>
      <w:r>
        <w:rPr>
          <w:rFonts w:ascii="inherit" w:hAnsi="inherit"/>
          <w:b/>
          <w:bCs/>
          <w:sz w:val="62"/>
          <w:szCs w:val="62"/>
        </w:rPr>
        <w:lastRenderedPageBreak/>
        <w:t>Interviews</w:t>
      </w:r>
    </w:p>
    <w:p w:rsidR="00F014FE" w:rsidRDefault="00D57983" w:rsidP="00F014FE">
      <w:pPr>
        <w:spacing w:before="300" w:after="300"/>
      </w:pPr>
      <w:r>
        <w:rPr>
          <w:noProof/>
        </w:rPr>
        <w:pict>
          <v:rect id="_x0000_i1031" alt="" style="width:468pt;height:.05pt;mso-width-percent:0;mso-height-percent:0;mso-width-percent:0;mso-height-percent:0" o:hrpct="0" o:hralign="center" o:hrstd="t" o:hr="t" fillcolor="#a0a0a0" stroked="f"/>
        </w:pict>
      </w:r>
    </w:p>
    <w:p w:rsidR="00F014FE" w:rsidRDefault="00F014FE" w:rsidP="00F014FE">
      <w:pPr>
        <w:pStyle w:val="NormalWeb"/>
        <w:spacing w:before="0" w:beforeAutospacing="0" w:after="165" w:afterAutospacing="0"/>
      </w:pPr>
      <w:r>
        <w:t>St. Anthony Medical Center Meeting Room</w:t>
      </w:r>
    </w:p>
    <w:p w:rsidR="00F014FE" w:rsidRDefault="00F014FE" w:rsidP="00F014FE">
      <w:pPr>
        <w:pStyle w:val="Heading2"/>
        <w:spacing w:before="330" w:after="165"/>
        <w:rPr>
          <w:rFonts w:ascii="inherit" w:hAnsi="inherit"/>
          <w:sz w:val="51"/>
          <w:szCs w:val="51"/>
        </w:rPr>
      </w:pPr>
      <w:r>
        <w:rPr>
          <w:rFonts w:ascii="inherit" w:hAnsi="inherit"/>
          <w:b/>
          <w:bCs/>
          <w:sz w:val="51"/>
          <w:szCs w:val="51"/>
        </w:rPr>
        <w:t>Ana Nguyen</w:t>
      </w:r>
    </w:p>
    <w:p w:rsidR="00F014FE" w:rsidRDefault="00F014FE" w:rsidP="00F014FE">
      <w:pPr>
        <w:pStyle w:val="Heading3"/>
        <w:spacing w:before="330" w:after="165"/>
        <w:rPr>
          <w:rFonts w:ascii="inherit" w:hAnsi="inherit"/>
          <w:b/>
          <w:bCs/>
          <w:sz w:val="42"/>
          <w:szCs w:val="42"/>
        </w:rPr>
      </w:pPr>
      <w:r>
        <w:rPr>
          <w:rFonts w:ascii="inherit" w:hAnsi="inherit"/>
          <w:b/>
          <w:bCs/>
          <w:sz w:val="42"/>
          <w:szCs w:val="42"/>
        </w:rPr>
        <w:t>Behavioral Health Nurse Manager – St. Anthony Medical Center</w:t>
      </w:r>
    </w:p>
    <w:p w:rsidR="00F014FE" w:rsidRDefault="00F014FE" w:rsidP="00F014FE">
      <w:pPr>
        <w:pStyle w:val="NormalWeb"/>
        <w:spacing w:before="0" w:beforeAutospacing="0" w:after="165" w:afterAutospacing="0"/>
      </w:pPr>
      <w:r>
        <w:t xml:space="preserve">Before we get started, I just want to share with the group how excited people in Murray County are about this program. There is so much enthusiasm and support. We even had an opportunity to speak with some of the students in their system and they were very interested in what we’re doing. They had some great ideas – not all of which can be implemented in the pilot, but which are worth exploring for future incarnations of this program. For </w:t>
      </w:r>
      <w:proofErr w:type="gramStart"/>
      <w:r>
        <w:t>now</w:t>
      </w:r>
      <w:proofErr w:type="gramEnd"/>
      <w:r>
        <w:t xml:space="preserve"> though, Tara and I are focusing on drawing up an implementation plan for the pilot.</w:t>
      </w:r>
    </w:p>
    <w:p w:rsidR="00F014FE" w:rsidRDefault="00F014FE" w:rsidP="00F014FE">
      <w:pPr>
        <w:pStyle w:val="Heading2"/>
        <w:spacing w:before="330" w:after="165"/>
        <w:rPr>
          <w:rFonts w:ascii="inherit" w:hAnsi="inherit"/>
          <w:sz w:val="51"/>
          <w:szCs w:val="51"/>
        </w:rPr>
      </w:pPr>
      <w:r>
        <w:rPr>
          <w:rFonts w:ascii="inherit" w:hAnsi="inherit"/>
          <w:b/>
          <w:bCs/>
          <w:sz w:val="51"/>
          <w:szCs w:val="51"/>
        </w:rPr>
        <w:t>Frederick Mora</w:t>
      </w:r>
    </w:p>
    <w:p w:rsidR="00F014FE" w:rsidRDefault="00F014FE" w:rsidP="00F014FE">
      <w:pPr>
        <w:pStyle w:val="Heading3"/>
        <w:spacing w:before="330" w:after="165"/>
        <w:rPr>
          <w:rFonts w:ascii="inherit" w:hAnsi="inherit"/>
          <w:b/>
          <w:bCs/>
          <w:sz w:val="42"/>
          <w:szCs w:val="42"/>
        </w:rPr>
      </w:pPr>
      <w:r>
        <w:rPr>
          <w:rFonts w:ascii="inherit" w:hAnsi="inherit"/>
          <w:b/>
          <w:bCs/>
          <w:sz w:val="42"/>
          <w:szCs w:val="42"/>
        </w:rPr>
        <w:t>Director of Quality Management – Vila Health Group</w:t>
      </w:r>
    </w:p>
    <w:p w:rsidR="00F014FE" w:rsidRDefault="00F014FE" w:rsidP="00F014FE">
      <w:pPr>
        <w:pStyle w:val="NormalWeb"/>
        <w:spacing w:before="0" w:beforeAutospacing="0" w:after="165" w:afterAutospacing="0"/>
      </w:pPr>
      <w:r>
        <w:t>Good. I know we’ve talked about how the technology will integrate with our existing telehealth infrastructure. Be sure to address that thoroughly in the implementation plan. We need to be very clear about what changes, if any, will be required and what the plan is for making said changes.</w:t>
      </w:r>
    </w:p>
    <w:p w:rsidR="00F014FE" w:rsidRDefault="00F014FE" w:rsidP="00F014FE">
      <w:pPr>
        <w:pStyle w:val="NormalWeb"/>
        <w:spacing w:before="0" w:beforeAutospacing="0" w:after="165" w:afterAutospacing="0"/>
      </w:pPr>
      <w:r>
        <w:t>I also find it very helpful when the implementation plan spells out the key implantation tasks and names the point person for each task. It makes it a lot easier to determine who to speak to when questions arise.</w:t>
      </w:r>
    </w:p>
    <w:p w:rsidR="00F014FE" w:rsidRDefault="00F014FE" w:rsidP="00F014FE">
      <w:pPr>
        <w:pStyle w:val="Heading2"/>
        <w:spacing w:before="330" w:after="165"/>
        <w:rPr>
          <w:rFonts w:ascii="inherit" w:hAnsi="inherit"/>
          <w:sz w:val="51"/>
          <w:szCs w:val="51"/>
        </w:rPr>
      </w:pPr>
      <w:r>
        <w:rPr>
          <w:rFonts w:ascii="inherit" w:hAnsi="inherit"/>
          <w:b/>
          <w:bCs/>
          <w:sz w:val="51"/>
          <w:szCs w:val="51"/>
        </w:rPr>
        <w:t>Christopher Hewitt</w:t>
      </w:r>
    </w:p>
    <w:p w:rsidR="00F014FE" w:rsidRDefault="00F014FE" w:rsidP="00F014FE">
      <w:pPr>
        <w:pStyle w:val="Heading3"/>
        <w:spacing w:before="330" w:after="165"/>
        <w:rPr>
          <w:rFonts w:ascii="inherit" w:hAnsi="inherit"/>
          <w:b/>
          <w:bCs/>
          <w:sz w:val="42"/>
          <w:szCs w:val="42"/>
        </w:rPr>
      </w:pPr>
      <w:r>
        <w:rPr>
          <w:rFonts w:ascii="inherit" w:hAnsi="inherit"/>
          <w:b/>
          <w:bCs/>
          <w:sz w:val="42"/>
          <w:szCs w:val="42"/>
        </w:rPr>
        <w:t>Vice President of Medical Support Services</w:t>
      </w:r>
    </w:p>
    <w:p w:rsidR="00F014FE" w:rsidRDefault="00F014FE" w:rsidP="00F014FE">
      <w:pPr>
        <w:pStyle w:val="NormalWeb"/>
        <w:spacing w:before="0" w:beforeAutospacing="0" w:after="165" w:afterAutospacing="0"/>
      </w:pPr>
      <w:r>
        <w:t>Another consideration when you’re putting the implementation plan together is to address change management. What approach is being taken and how will it affect users. What training are we talking about? That will need to be a significant section of the plan, I think.</w:t>
      </w:r>
    </w:p>
    <w:p w:rsidR="00F014FE" w:rsidRDefault="00F014FE" w:rsidP="00F014FE">
      <w:pPr>
        <w:pStyle w:val="Heading2"/>
        <w:spacing w:before="330" w:after="165"/>
        <w:rPr>
          <w:rFonts w:ascii="inherit" w:hAnsi="inherit"/>
          <w:sz w:val="51"/>
          <w:szCs w:val="51"/>
        </w:rPr>
      </w:pPr>
      <w:r>
        <w:rPr>
          <w:rFonts w:ascii="inherit" w:hAnsi="inherit"/>
          <w:b/>
          <w:bCs/>
          <w:sz w:val="51"/>
          <w:szCs w:val="51"/>
        </w:rPr>
        <w:lastRenderedPageBreak/>
        <w:t>Tara Jennings</w:t>
      </w:r>
    </w:p>
    <w:p w:rsidR="00F014FE" w:rsidRDefault="00F014FE" w:rsidP="00F014FE">
      <w:pPr>
        <w:pStyle w:val="Heading3"/>
        <w:spacing w:before="330" w:after="165"/>
        <w:rPr>
          <w:rFonts w:ascii="inherit" w:hAnsi="inherit"/>
          <w:b/>
          <w:bCs/>
          <w:sz w:val="42"/>
          <w:szCs w:val="42"/>
        </w:rPr>
      </w:pPr>
      <w:r>
        <w:rPr>
          <w:rFonts w:ascii="inherit" w:hAnsi="inherit"/>
          <w:b/>
          <w:bCs/>
          <w:sz w:val="42"/>
          <w:szCs w:val="42"/>
        </w:rPr>
        <w:t>Director of Nursing Informatics – St. Anthony Medical Center</w:t>
      </w:r>
    </w:p>
    <w:p w:rsidR="00F014FE" w:rsidRDefault="00F014FE" w:rsidP="00F014FE">
      <w:pPr>
        <w:pStyle w:val="NormalWeb"/>
        <w:spacing w:before="0" w:beforeAutospacing="0" w:after="165" w:afterAutospacing="0"/>
      </w:pPr>
      <w:r>
        <w:t>This is great. Ana and I identified several of these points as things to address in the implementation plan, but not all of them. With training, we’d been talking about training needs from the school perspective, but neither of us factored in training for SAMC personnel. If nothing else, the tech support staff will be involved, but I know they aren’t the only department impacted by this project. I’m making a note to make sure we really think that section through.</w:t>
      </w:r>
    </w:p>
    <w:p w:rsidR="00F014FE" w:rsidRDefault="00F014FE" w:rsidP="00F014FE">
      <w:pPr>
        <w:pStyle w:val="Heading2"/>
        <w:spacing w:before="330" w:after="165"/>
        <w:rPr>
          <w:rFonts w:ascii="inherit" w:hAnsi="inherit"/>
          <w:sz w:val="51"/>
          <w:szCs w:val="51"/>
        </w:rPr>
      </w:pPr>
      <w:r>
        <w:rPr>
          <w:rFonts w:ascii="inherit" w:hAnsi="inherit"/>
          <w:b/>
          <w:bCs/>
          <w:sz w:val="51"/>
          <w:szCs w:val="51"/>
        </w:rPr>
        <w:t>Blake Carter</w:t>
      </w:r>
    </w:p>
    <w:p w:rsidR="00F014FE" w:rsidRDefault="00F014FE" w:rsidP="00F014FE">
      <w:pPr>
        <w:pStyle w:val="Heading3"/>
        <w:spacing w:before="330" w:after="165"/>
        <w:rPr>
          <w:rFonts w:ascii="inherit" w:hAnsi="inherit"/>
          <w:b/>
          <w:bCs/>
          <w:sz w:val="42"/>
          <w:szCs w:val="42"/>
        </w:rPr>
      </w:pPr>
      <w:r>
        <w:rPr>
          <w:rFonts w:ascii="inherit" w:hAnsi="inherit"/>
          <w:b/>
          <w:bCs/>
          <w:sz w:val="42"/>
          <w:szCs w:val="42"/>
        </w:rPr>
        <w:t>Director of Information Technology – Vila Health Group</w:t>
      </w:r>
    </w:p>
    <w:p w:rsidR="00F014FE" w:rsidRDefault="00F014FE" w:rsidP="00F014FE">
      <w:pPr>
        <w:pStyle w:val="NormalWeb"/>
        <w:spacing w:before="0" w:beforeAutospacing="0" w:after="165" w:afterAutospacing="0"/>
      </w:pPr>
      <w:r>
        <w:t>Among other things, you will have to develop an implementation schedule, assign tasks and responsibilities for deploying the technology, and develop a post-deployment telehealth technology evaluation and strategy. To help you succeed at the complex set of tasks, talk to some of your colleagues and get their thoughts on how to proceed.</w:t>
      </w:r>
    </w:p>
    <w:p w:rsidR="00F014FE" w:rsidRDefault="00F014FE" w:rsidP="00F014FE">
      <w:pPr>
        <w:pStyle w:val="Heading2"/>
        <w:spacing w:before="330" w:after="165"/>
        <w:rPr>
          <w:rFonts w:ascii="inherit" w:hAnsi="inherit"/>
          <w:sz w:val="51"/>
          <w:szCs w:val="51"/>
        </w:rPr>
      </w:pPr>
      <w:r>
        <w:rPr>
          <w:rFonts w:ascii="inherit" w:hAnsi="inherit"/>
          <w:b/>
          <w:bCs/>
          <w:sz w:val="51"/>
          <w:szCs w:val="51"/>
        </w:rPr>
        <w:t>Troy Holland</w:t>
      </w:r>
    </w:p>
    <w:p w:rsidR="00F014FE" w:rsidRDefault="00F014FE" w:rsidP="00F014FE">
      <w:pPr>
        <w:pStyle w:val="Heading3"/>
        <w:spacing w:before="330" w:after="165"/>
        <w:rPr>
          <w:rFonts w:ascii="inherit" w:hAnsi="inherit"/>
          <w:b/>
          <w:bCs/>
          <w:sz w:val="42"/>
          <w:szCs w:val="42"/>
        </w:rPr>
      </w:pPr>
      <w:r>
        <w:rPr>
          <w:rFonts w:ascii="inherit" w:hAnsi="inherit"/>
          <w:b/>
          <w:bCs/>
          <w:sz w:val="42"/>
          <w:szCs w:val="42"/>
        </w:rPr>
        <w:t>Director of Patient Services – St. Anthony Medical Center</w:t>
      </w:r>
    </w:p>
    <w:p w:rsidR="00F014FE" w:rsidRDefault="00F014FE" w:rsidP="00F014FE">
      <w:pPr>
        <w:pStyle w:val="NormalWeb"/>
        <w:spacing w:before="0" w:beforeAutospacing="0" w:after="165" w:afterAutospacing="0"/>
      </w:pPr>
      <w:r>
        <w:t>Speaking to the change management issues, be sure you articulate the communication strategy. There are a lot of people collaborating on this project – parents, school officials, the students who are basically our patients. We need to anticipate as much as possible how it will be received. Leading a project like this is complicated. We need to be strategic about what leadership style is best suited to ensuring success.</w:t>
      </w:r>
    </w:p>
    <w:p w:rsidR="00F014FE" w:rsidRDefault="00F014FE" w:rsidP="00F014FE">
      <w:pPr>
        <w:pStyle w:val="NormalWeb"/>
        <w:spacing w:before="0" w:beforeAutospacing="0" w:after="165" w:afterAutospacing="0"/>
      </w:pPr>
      <w:r>
        <w:t>Along those lines, the implementation plan should also describe the evaluation and maintenance plans. Because this is a pilot, factoring in a plan for analyzing short and long-term effects on both organizations. Workers – and in the case of the schools, teachers and students – will be impacted by this new program. The implementation plan should describe our plan for identifying what works and what doesn’t – and what we plan to do about things that don’t work.</w:t>
      </w:r>
    </w:p>
    <w:p w:rsidR="00F014FE" w:rsidRDefault="00D57983" w:rsidP="00F014FE">
      <w:pPr>
        <w:spacing w:before="300" w:after="300"/>
      </w:pPr>
      <w:r>
        <w:rPr>
          <w:noProof/>
        </w:rPr>
        <w:pict>
          <v:rect id="_x0000_i1030" alt="" style="width:635.3pt;height:1.5pt;mso-width-percent:0;mso-height-percent:0;mso-width-percent:0;mso-height-percent:0" o:hrpct="0" o:hralign="center" o:hrstd="t" o:hr="t" fillcolor="#a0a0a0" stroked="f"/>
        </w:pict>
      </w:r>
    </w:p>
    <w:p w:rsidR="00F014FE" w:rsidRDefault="00F014FE" w:rsidP="00F014FE">
      <w:pPr>
        <w:pStyle w:val="Heading1"/>
        <w:spacing w:before="330" w:after="165"/>
        <w:rPr>
          <w:rFonts w:ascii="inherit" w:hAnsi="inherit"/>
          <w:sz w:val="62"/>
          <w:szCs w:val="62"/>
        </w:rPr>
      </w:pPr>
      <w:r>
        <w:rPr>
          <w:rFonts w:ascii="inherit" w:hAnsi="inherit"/>
          <w:b/>
          <w:bCs/>
          <w:sz w:val="62"/>
          <w:szCs w:val="62"/>
        </w:rPr>
        <w:lastRenderedPageBreak/>
        <w:t>Conclusion</w:t>
      </w:r>
    </w:p>
    <w:p w:rsidR="00F014FE" w:rsidRDefault="00F014FE" w:rsidP="00F014FE">
      <w:pPr>
        <w:pStyle w:val="NormalWeb"/>
        <w:spacing w:before="0" w:beforeAutospacing="0" w:after="165" w:afterAutospacing="0"/>
      </w:pPr>
      <w:r>
        <w:t>Activity complete! In this activity, you had the opportunity to observe the planning committee identify key components of the implementation plan. They also discussed how understanding the stakeholders will support creating a persuasive and effective presentation. This information should help you complete your own stakeholder presentation for the topic you have chosen for your assignment.</w:t>
      </w:r>
    </w:p>
    <w:p w:rsidR="00F014FE" w:rsidRDefault="00D57983" w:rsidP="00F014FE">
      <w:pPr>
        <w:spacing w:before="300" w:after="300"/>
      </w:pPr>
      <w:bookmarkStart w:id="0" w:name="_GoBack"/>
      <w:r>
        <w:rPr>
          <w:noProof/>
        </w:rPr>
        <w:pict>
          <v:rect id="_x0000_i1029" alt="" style="width:635.3pt;height:1.5pt;mso-width-percent:0;mso-height-percent:0;mso-width-percent:0;mso-height-percent:0" o:hrpct="0" o:hralign="center" o:hrstd="t" o:hr="t" fillcolor="#a0a0a0" stroked="f"/>
        </w:pict>
      </w:r>
    </w:p>
    <w:bookmarkEnd w:id="0"/>
    <w:p w:rsidR="00F014FE" w:rsidRDefault="00F014FE" w:rsidP="00F014FE">
      <w:pPr>
        <w:spacing w:before="300" w:after="300"/>
      </w:pPr>
      <w:r>
        <w:t xml:space="preserve">Assessment 4: </w:t>
      </w:r>
    </w:p>
    <w:p w:rsidR="00F014FE" w:rsidRPr="00F014FE" w:rsidRDefault="00F014FE" w:rsidP="00F014FE">
      <w:pPr>
        <w:spacing w:after="144"/>
        <w:outlineLvl w:val="3"/>
        <w:rPr>
          <w:rFonts w:ascii="Avenir LT W01 65 Medium" w:hAnsi="Avenir LT W01 65 Medium"/>
          <w:color w:val="222222"/>
          <w:sz w:val="30"/>
          <w:szCs w:val="30"/>
        </w:rPr>
      </w:pPr>
      <w:r w:rsidRPr="00F014FE">
        <w:rPr>
          <w:rFonts w:ascii="Avenir LT W01 65 Medium" w:hAnsi="Avenir LT W01 65 Medium"/>
          <w:color w:val="222222"/>
          <w:sz w:val="30"/>
          <w:szCs w:val="30"/>
        </w:rPr>
        <w:t>Requirements</w:t>
      </w:r>
    </w:p>
    <w:p w:rsidR="00F014FE" w:rsidRPr="00F014FE" w:rsidRDefault="00F014FE" w:rsidP="00F014FE">
      <w:pPr>
        <w:spacing w:after="240"/>
        <w:rPr>
          <w:rFonts w:ascii="Avenir LT W02 55 Roman" w:hAnsi="Avenir LT W02 55 Roman"/>
          <w:color w:val="222222"/>
          <w:sz w:val="26"/>
          <w:szCs w:val="26"/>
        </w:rPr>
      </w:pPr>
      <w:r w:rsidRPr="00F014FE">
        <w:rPr>
          <w:rFonts w:ascii="Avenir LT W02 55 Roman" w:hAnsi="Avenir LT W02 55 Roman"/>
          <w:color w:val="222222"/>
          <w:sz w:val="26"/>
          <w:szCs w:val="26"/>
        </w:rPr>
        <w:t xml:space="preserve">Develop and record an audiovisual presentation for staff personnel to support the implementation and use of the new or upgraded telehealth technology. Create 10–15 slides to support your presentation, including a title slide and a </w:t>
      </w:r>
      <w:proofErr w:type="gramStart"/>
      <w:r w:rsidRPr="00F014FE">
        <w:rPr>
          <w:rFonts w:ascii="Avenir LT W02 55 Roman" w:hAnsi="Avenir LT W02 55 Roman"/>
          <w:color w:val="222222"/>
          <w:sz w:val="26"/>
          <w:szCs w:val="26"/>
        </w:rPr>
        <w:t>references</w:t>
      </w:r>
      <w:proofErr w:type="gramEnd"/>
      <w:r w:rsidRPr="00F014FE">
        <w:rPr>
          <w:rFonts w:ascii="Avenir LT W02 55 Roman" w:hAnsi="Avenir LT W02 55 Roman"/>
          <w:color w:val="222222"/>
          <w:sz w:val="26"/>
          <w:szCs w:val="26"/>
        </w:rPr>
        <w:t xml:space="preserve"> slide. Ensure that your presentation includes any guidelines and standards developed by your organization for the specific setting or population.</w:t>
      </w:r>
    </w:p>
    <w:p w:rsidR="00F014FE" w:rsidRPr="00F014FE" w:rsidRDefault="00F014FE" w:rsidP="00F014FE">
      <w:pPr>
        <w:spacing w:after="240"/>
        <w:rPr>
          <w:rFonts w:ascii="Avenir LT W02 55 Roman" w:hAnsi="Avenir LT W02 55 Roman"/>
          <w:color w:val="222222"/>
          <w:sz w:val="26"/>
          <w:szCs w:val="26"/>
        </w:rPr>
      </w:pPr>
      <w:r w:rsidRPr="00F014FE">
        <w:rPr>
          <w:rFonts w:ascii="Avenir LT W02 55 Roman" w:hAnsi="Avenir LT W02 55 Roman"/>
          <w:color w:val="222222"/>
          <w:sz w:val="26"/>
          <w:szCs w:val="26"/>
        </w:rPr>
        <w:t>Complete the Vila Health: Preparing for a Staff Training Session simulation, linked in the required resources.</w:t>
      </w:r>
    </w:p>
    <w:p w:rsidR="00F014FE" w:rsidRPr="00F014FE" w:rsidRDefault="00F014FE" w:rsidP="00F014FE">
      <w:pPr>
        <w:spacing w:after="240"/>
        <w:rPr>
          <w:rFonts w:ascii="Avenir LT W02 55 Roman" w:hAnsi="Avenir LT W02 55 Roman"/>
          <w:color w:val="222222"/>
          <w:sz w:val="26"/>
          <w:szCs w:val="26"/>
        </w:rPr>
      </w:pPr>
      <w:r w:rsidRPr="00F014FE">
        <w:rPr>
          <w:rFonts w:ascii="Avenir LT W02 55 Roman" w:hAnsi="Avenir LT W02 55 Roman"/>
          <w:color w:val="222222"/>
          <w:sz w:val="26"/>
          <w:szCs w:val="26"/>
        </w:rPr>
        <w:t>The presentation requirements, outlined below, correspond to the grading criteria in the Staff Training Session Scoring Guide, so be sure to address each point. Read the performance-level descriptions for each criterion to see how your work will be assessed. The Guiding Questions: Staff Training Session document, linked in the resources, provides additional considerations that may be helpful in completing your assessment. In addition, be sure to note the requirements below for presentation format and length and for citing supporting evidence.</w:t>
      </w:r>
    </w:p>
    <w:p w:rsidR="00F014FE" w:rsidRPr="00F014FE" w:rsidRDefault="00F014FE" w:rsidP="00F014FE">
      <w:pPr>
        <w:numPr>
          <w:ilvl w:val="0"/>
          <w:numId w:val="17"/>
        </w:numPr>
        <w:ind w:left="0"/>
        <w:rPr>
          <w:rFonts w:ascii="inherit" w:hAnsi="inherit"/>
          <w:color w:val="222222"/>
          <w:sz w:val="26"/>
          <w:szCs w:val="26"/>
        </w:rPr>
      </w:pPr>
      <w:r w:rsidRPr="00F014FE">
        <w:rPr>
          <w:rFonts w:ascii="inherit" w:hAnsi="inherit"/>
          <w:color w:val="222222"/>
          <w:sz w:val="26"/>
          <w:szCs w:val="26"/>
        </w:rPr>
        <w:t>Describe the purpose and use of the technology.</w:t>
      </w:r>
    </w:p>
    <w:p w:rsidR="00F014FE" w:rsidRPr="00F014FE" w:rsidRDefault="00F014FE" w:rsidP="00F014FE">
      <w:pPr>
        <w:numPr>
          <w:ilvl w:val="0"/>
          <w:numId w:val="17"/>
        </w:numPr>
        <w:ind w:left="0"/>
        <w:rPr>
          <w:rFonts w:ascii="inherit" w:hAnsi="inherit"/>
          <w:color w:val="222222"/>
          <w:sz w:val="26"/>
          <w:szCs w:val="26"/>
        </w:rPr>
      </w:pPr>
      <w:r w:rsidRPr="00F014FE">
        <w:rPr>
          <w:rFonts w:ascii="inherit" w:hAnsi="inherit"/>
          <w:color w:val="222222"/>
          <w:sz w:val="26"/>
          <w:szCs w:val="26"/>
        </w:rPr>
        <w:t>Explain the potential risks and benefits of the technology.</w:t>
      </w:r>
    </w:p>
    <w:p w:rsidR="00F014FE" w:rsidRPr="00F014FE" w:rsidRDefault="00F014FE" w:rsidP="00F014FE">
      <w:pPr>
        <w:numPr>
          <w:ilvl w:val="0"/>
          <w:numId w:val="17"/>
        </w:numPr>
        <w:ind w:left="0"/>
        <w:rPr>
          <w:rFonts w:ascii="inherit" w:hAnsi="inherit"/>
          <w:color w:val="222222"/>
          <w:sz w:val="26"/>
          <w:szCs w:val="26"/>
        </w:rPr>
      </w:pPr>
      <w:r w:rsidRPr="00F014FE">
        <w:rPr>
          <w:rFonts w:ascii="inherit" w:hAnsi="inherit"/>
          <w:color w:val="222222"/>
          <w:sz w:val="26"/>
          <w:szCs w:val="26"/>
        </w:rPr>
        <w:t>Identify the requirements for successful deployment of the technology, including appropriate training for providers, patients, and the patients' families.</w:t>
      </w:r>
    </w:p>
    <w:p w:rsidR="00F014FE" w:rsidRPr="00F014FE" w:rsidRDefault="00F014FE" w:rsidP="00F014FE">
      <w:pPr>
        <w:numPr>
          <w:ilvl w:val="0"/>
          <w:numId w:val="17"/>
        </w:numPr>
        <w:ind w:left="0"/>
        <w:rPr>
          <w:rFonts w:ascii="inherit" w:hAnsi="inherit"/>
          <w:color w:val="222222"/>
          <w:sz w:val="26"/>
          <w:szCs w:val="26"/>
        </w:rPr>
      </w:pPr>
      <w:r w:rsidRPr="00F014FE">
        <w:rPr>
          <w:rFonts w:ascii="inherit" w:hAnsi="inherit"/>
          <w:color w:val="222222"/>
          <w:sz w:val="26"/>
          <w:szCs w:val="26"/>
        </w:rPr>
        <w:t>Discuss patient confidentiality and privacy safeguards associated with the technology.</w:t>
      </w:r>
    </w:p>
    <w:p w:rsidR="00F014FE" w:rsidRPr="00F014FE" w:rsidRDefault="00F014FE" w:rsidP="00F014FE">
      <w:pPr>
        <w:numPr>
          <w:ilvl w:val="0"/>
          <w:numId w:val="17"/>
        </w:numPr>
        <w:ind w:left="0"/>
        <w:rPr>
          <w:rFonts w:ascii="inherit" w:hAnsi="inherit"/>
          <w:color w:val="222222"/>
          <w:sz w:val="26"/>
          <w:szCs w:val="26"/>
        </w:rPr>
      </w:pPr>
      <w:r w:rsidRPr="00F014FE">
        <w:rPr>
          <w:rFonts w:ascii="inherit" w:hAnsi="inherit"/>
          <w:color w:val="222222"/>
          <w:sz w:val="26"/>
          <w:szCs w:val="26"/>
        </w:rPr>
        <w:t>Explain how the organization will assess the effectiveness of the technology.</w:t>
      </w:r>
    </w:p>
    <w:p w:rsidR="00F014FE" w:rsidRPr="00F014FE" w:rsidRDefault="00F014FE" w:rsidP="00F014FE">
      <w:pPr>
        <w:numPr>
          <w:ilvl w:val="0"/>
          <w:numId w:val="17"/>
        </w:numPr>
        <w:ind w:left="0"/>
        <w:rPr>
          <w:rFonts w:ascii="inherit" w:hAnsi="inherit"/>
          <w:color w:val="222222"/>
          <w:sz w:val="26"/>
          <w:szCs w:val="26"/>
        </w:rPr>
      </w:pPr>
      <w:r w:rsidRPr="00F014FE">
        <w:rPr>
          <w:rFonts w:ascii="inherit" w:hAnsi="inherit"/>
          <w:color w:val="222222"/>
          <w:sz w:val="26"/>
          <w:szCs w:val="26"/>
        </w:rPr>
        <w:lastRenderedPageBreak/>
        <w:t>Describe the type of ongoing training and technical support that will be available to the nursing staff.</w:t>
      </w:r>
    </w:p>
    <w:p w:rsidR="00F014FE" w:rsidRPr="00F014FE" w:rsidRDefault="00F014FE" w:rsidP="00F014FE">
      <w:pPr>
        <w:numPr>
          <w:ilvl w:val="0"/>
          <w:numId w:val="17"/>
        </w:numPr>
        <w:ind w:left="0"/>
        <w:rPr>
          <w:rFonts w:ascii="inherit" w:hAnsi="inherit"/>
          <w:color w:val="222222"/>
          <w:sz w:val="26"/>
          <w:szCs w:val="26"/>
        </w:rPr>
      </w:pPr>
      <w:r w:rsidRPr="00F014FE">
        <w:rPr>
          <w:rFonts w:ascii="inherit" w:hAnsi="inherit"/>
          <w:color w:val="222222"/>
          <w:sz w:val="26"/>
          <w:szCs w:val="26"/>
        </w:rPr>
        <w:t>Support assertions and conclusions with relevant and credible evidence.</w:t>
      </w:r>
    </w:p>
    <w:p w:rsidR="00F014FE" w:rsidRPr="00F014FE" w:rsidRDefault="00F014FE" w:rsidP="00F014FE">
      <w:pPr>
        <w:numPr>
          <w:ilvl w:val="0"/>
          <w:numId w:val="17"/>
        </w:numPr>
        <w:ind w:left="0"/>
        <w:rPr>
          <w:rFonts w:ascii="inherit" w:hAnsi="inherit"/>
          <w:color w:val="222222"/>
          <w:sz w:val="26"/>
          <w:szCs w:val="26"/>
        </w:rPr>
      </w:pPr>
      <w:r w:rsidRPr="00F014FE">
        <w:rPr>
          <w:rFonts w:ascii="inherit" w:hAnsi="inherit"/>
          <w:color w:val="222222"/>
          <w:sz w:val="26"/>
          <w:szCs w:val="26"/>
        </w:rPr>
        <w:t>Develop slides that augment your presentation.</w:t>
      </w:r>
    </w:p>
    <w:p w:rsidR="00F014FE" w:rsidRPr="00F014FE" w:rsidRDefault="00F014FE" w:rsidP="00F014FE">
      <w:pPr>
        <w:numPr>
          <w:ilvl w:val="0"/>
          <w:numId w:val="17"/>
        </w:numPr>
        <w:ind w:left="0"/>
        <w:rPr>
          <w:rFonts w:ascii="inherit" w:hAnsi="inherit"/>
          <w:color w:val="222222"/>
          <w:sz w:val="26"/>
          <w:szCs w:val="26"/>
        </w:rPr>
      </w:pPr>
      <w:r w:rsidRPr="00F014FE">
        <w:rPr>
          <w:rFonts w:ascii="inherit" w:hAnsi="inherit"/>
          <w:color w:val="222222"/>
          <w:sz w:val="26"/>
          <w:szCs w:val="26"/>
        </w:rPr>
        <w:t>Communicate effectively with staff to support the implementation and use of the technology.</w:t>
      </w:r>
    </w:p>
    <w:p w:rsidR="00F014FE" w:rsidRPr="00F014FE" w:rsidRDefault="00F014FE" w:rsidP="00F014FE">
      <w:pPr>
        <w:spacing w:after="120"/>
        <w:outlineLvl w:val="4"/>
        <w:rPr>
          <w:rFonts w:ascii="Avenir LT W01 85 Heavy" w:hAnsi="Avenir LT W01 85 Heavy"/>
          <w:color w:val="222222"/>
          <w:sz w:val="26"/>
          <w:szCs w:val="26"/>
        </w:rPr>
      </w:pPr>
      <w:r w:rsidRPr="00F014FE">
        <w:rPr>
          <w:rFonts w:ascii="Avenir LT W01 85 Heavy" w:hAnsi="Avenir LT W01 85 Heavy"/>
          <w:color w:val="222222"/>
          <w:sz w:val="26"/>
          <w:szCs w:val="26"/>
        </w:rPr>
        <w:t>Presentation Format and Length</w:t>
      </w:r>
    </w:p>
    <w:p w:rsidR="00F014FE" w:rsidRPr="00F014FE" w:rsidRDefault="00F014FE" w:rsidP="00F014FE">
      <w:pPr>
        <w:spacing w:after="240"/>
        <w:rPr>
          <w:rFonts w:ascii="Avenir LT W02 55 Roman" w:hAnsi="Avenir LT W02 55 Roman"/>
          <w:color w:val="222222"/>
          <w:sz w:val="26"/>
          <w:szCs w:val="26"/>
        </w:rPr>
      </w:pPr>
      <w:r w:rsidRPr="00F014FE">
        <w:rPr>
          <w:rFonts w:ascii="Avenir LT W02 55 Roman" w:hAnsi="Avenir LT W02 55 Roman"/>
          <w:color w:val="222222"/>
          <w:sz w:val="26"/>
          <w:szCs w:val="26"/>
        </w:rPr>
        <w:t>Remember, you may use Microsoft PowerPoint or other suitable presentation software to create your slides. If you decide to use an application other than PowerPoint, check with your instructor to avoid potential file compatibility issues.</w:t>
      </w:r>
    </w:p>
    <w:p w:rsidR="00F014FE" w:rsidRPr="00F014FE" w:rsidRDefault="00F014FE" w:rsidP="00F014FE">
      <w:pPr>
        <w:numPr>
          <w:ilvl w:val="0"/>
          <w:numId w:val="18"/>
        </w:numPr>
        <w:ind w:left="0"/>
        <w:rPr>
          <w:rFonts w:ascii="inherit" w:hAnsi="inherit"/>
          <w:color w:val="222222"/>
          <w:sz w:val="26"/>
          <w:szCs w:val="26"/>
        </w:rPr>
      </w:pPr>
      <w:r w:rsidRPr="00F014FE">
        <w:rPr>
          <w:rFonts w:ascii="inherit" w:hAnsi="inherit"/>
          <w:color w:val="222222"/>
          <w:sz w:val="26"/>
          <w:szCs w:val="26"/>
        </w:rPr>
        <w:t xml:space="preserve">Your slide deck should consist of 10–15 slides, including a title slide and a </w:t>
      </w:r>
      <w:r w:rsidRPr="00F014FE">
        <w:rPr>
          <w:rFonts w:ascii="inherit" w:hAnsi="inherit"/>
          <w:color w:val="222222"/>
          <w:sz w:val="26"/>
          <w:szCs w:val="26"/>
        </w:rPr>
        <w:t>reference</w:t>
      </w:r>
      <w:r w:rsidRPr="00F014FE">
        <w:rPr>
          <w:rFonts w:ascii="inherit" w:hAnsi="inherit"/>
          <w:color w:val="222222"/>
          <w:sz w:val="26"/>
          <w:szCs w:val="26"/>
        </w:rPr>
        <w:t xml:space="preserve"> slide.</w:t>
      </w:r>
    </w:p>
    <w:p w:rsidR="00F014FE" w:rsidRPr="00F014FE" w:rsidRDefault="00F014FE" w:rsidP="00F014FE">
      <w:pPr>
        <w:numPr>
          <w:ilvl w:val="0"/>
          <w:numId w:val="18"/>
        </w:numPr>
        <w:ind w:left="0"/>
        <w:rPr>
          <w:rFonts w:ascii="inherit" w:hAnsi="inherit"/>
          <w:color w:val="222222"/>
          <w:sz w:val="26"/>
          <w:szCs w:val="26"/>
        </w:rPr>
      </w:pPr>
      <w:r w:rsidRPr="00F014FE">
        <w:rPr>
          <w:rFonts w:ascii="inherit" w:hAnsi="inherit"/>
          <w:color w:val="222222"/>
          <w:sz w:val="26"/>
          <w:szCs w:val="26"/>
        </w:rPr>
        <w:t>Use the speaker's notes section of each slide to develop your talking points and cite your sources, as appropriate.</w:t>
      </w:r>
    </w:p>
    <w:p w:rsidR="00F014FE" w:rsidRPr="00F014FE" w:rsidRDefault="00F014FE" w:rsidP="00F014FE">
      <w:pPr>
        <w:spacing w:after="120"/>
        <w:outlineLvl w:val="4"/>
        <w:rPr>
          <w:rFonts w:ascii="Avenir LT W01 85 Heavy" w:hAnsi="Avenir LT W01 85 Heavy"/>
          <w:color w:val="222222"/>
          <w:sz w:val="26"/>
          <w:szCs w:val="26"/>
        </w:rPr>
      </w:pPr>
      <w:r w:rsidRPr="00F014FE">
        <w:rPr>
          <w:rFonts w:ascii="Avenir LT W01 85 Heavy" w:hAnsi="Avenir LT W01 85 Heavy"/>
          <w:color w:val="222222"/>
          <w:sz w:val="26"/>
          <w:szCs w:val="26"/>
        </w:rPr>
        <w:t>Supporting Evidence</w:t>
      </w:r>
    </w:p>
    <w:p w:rsidR="00F014FE" w:rsidRPr="00F014FE" w:rsidRDefault="00F014FE" w:rsidP="00F014FE">
      <w:pPr>
        <w:numPr>
          <w:ilvl w:val="0"/>
          <w:numId w:val="19"/>
        </w:numPr>
        <w:ind w:left="0"/>
        <w:rPr>
          <w:rFonts w:ascii="inherit" w:hAnsi="inherit"/>
          <w:color w:val="222222"/>
          <w:sz w:val="26"/>
          <w:szCs w:val="26"/>
        </w:rPr>
      </w:pPr>
      <w:r w:rsidRPr="00F014FE">
        <w:rPr>
          <w:rFonts w:ascii="inherit" w:hAnsi="inherit"/>
          <w:color w:val="222222"/>
          <w:sz w:val="26"/>
          <w:szCs w:val="26"/>
        </w:rPr>
        <w:t>Cite 3–5 credible sources from peer-reviewed journals or professional industry publications to support your presentation.</w:t>
      </w:r>
    </w:p>
    <w:p w:rsidR="00F014FE" w:rsidRDefault="00F014FE" w:rsidP="00F014FE">
      <w:pPr>
        <w:numPr>
          <w:ilvl w:val="0"/>
          <w:numId w:val="19"/>
        </w:numPr>
        <w:ind w:left="0"/>
        <w:rPr>
          <w:rFonts w:ascii="inherit" w:hAnsi="inherit"/>
          <w:color w:val="222222"/>
          <w:sz w:val="26"/>
          <w:szCs w:val="26"/>
        </w:rPr>
      </w:pPr>
      <w:r w:rsidRPr="00F014FE">
        <w:rPr>
          <w:rFonts w:ascii="inherit" w:hAnsi="inherit"/>
          <w:color w:val="222222"/>
          <w:sz w:val="26"/>
          <w:szCs w:val="26"/>
        </w:rPr>
        <w:t>List your sources on the references slide at the end of your presentation.</w:t>
      </w:r>
    </w:p>
    <w:p w:rsidR="00F014FE" w:rsidRDefault="00F014FE" w:rsidP="00F014FE">
      <w:pPr>
        <w:rPr>
          <w:rFonts w:ascii="inherit" w:hAnsi="inherit"/>
          <w:color w:val="222222"/>
          <w:sz w:val="26"/>
          <w:szCs w:val="26"/>
        </w:rPr>
      </w:pPr>
    </w:p>
    <w:p w:rsidR="00F014FE" w:rsidRPr="00F014FE" w:rsidRDefault="00F014FE" w:rsidP="00F014FE">
      <w:r w:rsidRPr="00F014FE">
        <w:rPr>
          <w:rFonts w:ascii="Avenir LT W02 55 Roman" w:hAnsi="Avenir LT W02 55 Roman"/>
          <w:color w:val="222222"/>
          <w:sz w:val="26"/>
          <w:szCs w:val="26"/>
          <w:shd w:val="clear" w:color="auto" w:fill="FFFFFF"/>
        </w:rPr>
        <w:t>The following resources are required to complete the assessment.</w:t>
      </w:r>
    </w:p>
    <w:p w:rsidR="00F014FE" w:rsidRDefault="00F014FE" w:rsidP="00F014FE">
      <w:pPr>
        <w:pStyle w:val="Heading1"/>
        <w:spacing w:before="330" w:after="165"/>
        <w:rPr>
          <w:rFonts w:ascii="inherit" w:hAnsi="inherit" w:cs="Arial"/>
          <w:color w:val="000000"/>
          <w:sz w:val="62"/>
          <w:szCs w:val="62"/>
        </w:rPr>
      </w:pPr>
      <w:r>
        <w:rPr>
          <w:rFonts w:ascii="inherit" w:hAnsi="inherit" w:cs="Arial"/>
          <w:b/>
          <w:bCs/>
          <w:color w:val="000000"/>
          <w:sz w:val="62"/>
          <w:szCs w:val="62"/>
        </w:rPr>
        <w:t>Vila Health: Preparing for a Staff Training Session</w:t>
      </w:r>
    </w:p>
    <w:p w:rsidR="00F014FE" w:rsidRDefault="00F014FE" w:rsidP="00F014FE">
      <w:pPr>
        <w:numPr>
          <w:ilvl w:val="0"/>
          <w:numId w:val="20"/>
        </w:numPr>
        <w:spacing w:before="100" w:beforeAutospacing="1" w:after="100" w:afterAutospacing="1"/>
        <w:rPr>
          <w:rFonts w:ascii="Arial" w:hAnsi="Arial" w:cs="Arial"/>
          <w:color w:val="000000"/>
        </w:rPr>
      </w:pPr>
      <w:hyperlink r:id="rId18" w:anchor="introduction" w:history="1">
        <w:r>
          <w:rPr>
            <w:rStyle w:val="Hyperlink"/>
            <w:rFonts w:ascii="Arial" w:hAnsi="Arial" w:cs="Arial"/>
            <w:color w:val="277DA8"/>
          </w:rPr>
          <w:t>Introduction</w:t>
        </w:r>
      </w:hyperlink>
    </w:p>
    <w:p w:rsidR="00F014FE" w:rsidRDefault="00F014FE" w:rsidP="00F014FE">
      <w:pPr>
        <w:numPr>
          <w:ilvl w:val="0"/>
          <w:numId w:val="20"/>
        </w:numPr>
        <w:spacing w:before="100" w:beforeAutospacing="1" w:after="100" w:afterAutospacing="1"/>
        <w:rPr>
          <w:rFonts w:ascii="Arial" w:hAnsi="Arial" w:cs="Arial"/>
          <w:color w:val="000000"/>
        </w:rPr>
      </w:pPr>
      <w:hyperlink r:id="rId19" w:anchor="scenario1" w:history="1">
        <w:r>
          <w:rPr>
            <w:rStyle w:val="Hyperlink"/>
            <w:rFonts w:ascii="Arial" w:hAnsi="Arial" w:cs="Arial"/>
            <w:color w:val="277DA8"/>
          </w:rPr>
          <w:t>St. Anthony Medical Center Meeting Room</w:t>
        </w:r>
      </w:hyperlink>
    </w:p>
    <w:p w:rsidR="00F014FE" w:rsidRDefault="00F014FE" w:rsidP="00F014FE">
      <w:pPr>
        <w:numPr>
          <w:ilvl w:val="0"/>
          <w:numId w:val="20"/>
        </w:numPr>
        <w:spacing w:before="100" w:beforeAutospacing="1" w:after="100" w:afterAutospacing="1"/>
        <w:rPr>
          <w:rFonts w:ascii="Arial" w:hAnsi="Arial" w:cs="Arial"/>
          <w:color w:val="000000"/>
        </w:rPr>
      </w:pPr>
      <w:hyperlink r:id="rId20" w:anchor="conclusion" w:history="1">
        <w:r>
          <w:rPr>
            <w:rStyle w:val="Hyperlink"/>
            <w:rFonts w:ascii="Arial" w:hAnsi="Arial" w:cs="Arial"/>
            <w:color w:val="277DA8"/>
          </w:rPr>
          <w:t>Conclusion</w:t>
        </w:r>
      </w:hyperlink>
    </w:p>
    <w:p w:rsidR="00F014FE" w:rsidRDefault="00F014FE" w:rsidP="00F014FE">
      <w:pPr>
        <w:numPr>
          <w:ilvl w:val="0"/>
          <w:numId w:val="20"/>
        </w:numPr>
        <w:spacing w:before="100" w:beforeAutospacing="1" w:after="100" w:afterAutospacing="1"/>
        <w:rPr>
          <w:rFonts w:ascii="Arial" w:hAnsi="Arial" w:cs="Arial"/>
          <w:color w:val="000000"/>
        </w:rPr>
      </w:pPr>
      <w:hyperlink r:id="rId21" w:anchor="credits" w:history="1">
        <w:r>
          <w:rPr>
            <w:rStyle w:val="Hyperlink"/>
            <w:rFonts w:ascii="Arial" w:hAnsi="Arial" w:cs="Arial"/>
            <w:color w:val="277DA8"/>
          </w:rPr>
          <w:t>Credits</w:t>
        </w:r>
      </w:hyperlink>
    </w:p>
    <w:p w:rsidR="00F014FE" w:rsidRDefault="00D57983" w:rsidP="00F014FE">
      <w:pPr>
        <w:spacing w:before="300" w:after="300"/>
      </w:pPr>
      <w:r>
        <w:rPr>
          <w:noProof/>
        </w:rPr>
        <w:pict>
          <v:rect id="_x0000_i1028" alt="" style="width:635.3pt;height:1.5pt;mso-width-percent:0;mso-height-percent:0;mso-width-percent:0;mso-height-percent:0" o:hrpct="0" o:hralign="center" o:hrstd="t" o:hrnoshade="t" o:hr="t" fillcolor="black" stroked="f"/>
        </w:pict>
      </w:r>
    </w:p>
    <w:p w:rsidR="00F014FE" w:rsidRDefault="00F014FE" w:rsidP="00F014FE">
      <w:pPr>
        <w:pStyle w:val="Heading1"/>
        <w:spacing w:before="330" w:after="165"/>
        <w:rPr>
          <w:rFonts w:ascii="inherit" w:hAnsi="inherit"/>
          <w:sz w:val="62"/>
          <w:szCs w:val="62"/>
        </w:rPr>
      </w:pPr>
      <w:r>
        <w:rPr>
          <w:rFonts w:ascii="inherit" w:hAnsi="inherit"/>
          <w:b/>
          <w:bCs/>
          <w:sz w:val="62"/>
          <w:szCs w:val="62"/>
        </w:rPr>
        <w:lastRenderedPageBreak/>
        <w:t>Introduction</w:t>
      </w:r>
    </w:p>
    <w:p w:rsidR="00F014FE" w:rsidRDefault="00F014FE" w:rsidP="00F014FE">
      <w:pPr>
        <w:pStyle w:val="lead"/>
        <w:spacing w:before="0" w:beforeAutospacing="0" w:after="330" w:afterAutospacing="0"/>
        <w:rPr>
          <w:rFonts w:ascii="Arial" w:hAnsi="Arial" w:cs="Arial"/>
          <w:sz w:val="36"/>
          <w:szCs w:val="36"/>
        </w:rPr>
      </w:pPr>
      <w:r>
        <w:rPr>
          <w:rFonts w:ascii="Arial" w:hAnsi="Arial" w:cs="Arial"/>
          <w:sz w:val="36"/>
          <w:szCs w:val="36"/>
        </w:rPr>
        <w:t>Ana Nguyen and Tara Jennings are making great progress with the plan to launch a pilot telehealth program in partnership with the Murray County Central Secondary School in rural Slayton, Minnesota. This program will allow students to interact with mental health counselors at St. Anthony Medical Center via telehealth technology. Now Ana and Tara need to determine an effective training strategy.</w:t>
      </w:r>
    </w:p>
    <w:p w:rsidR="00F014FE" w:rsidRDefault="00D57983" w:rsidP="00F014FE">
      <w:pPr>
        <w:spacing w:before="300" w:after="300"/>
      </w:pPr>
      <w:r>
        <w:rPr>
          <w:noProof/>
        </w:rPr>
        <w:pict>
          <v:rect id="_x0000_i1027" alt="" style="width:635.3pt;height:1.5pt;mso-width-percent:0;mso-height-percent:0;mso-width-percent:0;mso-height-percent:0" o:hrpct="0" o:hralign="center" o:hrstd="t" o:hrnoshade="t" o:hr="t" fillcolor="black" stroked="f"/>
        </w:pict>
      </w:r>
    </w:p>
    <w:p w:rsidR="00F014FE" w:rsidRDefault="00F014FE" w:rsidP="00F014FE">
      <w:pPr>
        <w:pStyle w:val="Heading1"/>
        <w:spacing w:before="330" w:after="165"/>
        <w:rPr>
          <w:rFonts w:ascii="inherit" w:hAnsi="inherit"/>
          <w:sz w:val="62"/>
          <w:szCs w:val="62"/>
        </w:rPr>
      </w:pPr>
      <w:r>
        <w:rPr>
          <w:rFonts w:ascii="inherit" w:hAnsi="inherit"/>
          <w:b/>
          <w:bCs/>
          <w:sz w:val="62"/>
          <w:szCs w:val="62"/>
        </w:rPr>
        <w:t>Interviews</w:t>
      </w:r>
    </w:p>
    <w:p w:rsidR="00F014FE" w:rsidRDefault="00D57983" w:rsidP="00F014FE">
      <w:pPr>
        <w:spacing w:before="300" w:after="300"/>
      </w:pPr>
      <w:r>
        <w:rPr>
          <w:noProof/>
        </w:rPr>
        <w:pict>
          <v:rect id="_x0000_i1026" alt="" style="width:468pt;height:.05pt;mso-width-percent:0;mso-height-percent:0;mso-width-percent:0;mso-height-percent:0" o:hrpct="0" o:hralign="center" o:hrstd="t" o:hr="t" fillcolor="#a0a0a0" stroked="f"/>
        </w:pict>
      </w:r>
    </w:p>
    <w:p w:rsidR="00F014FE" w:rsidRDefault="00F014FE" w:rsidP="00F014FE">
      <w:pPr>
        <w:pStyle w:val="NormalWeb"/>
        <w:spacing w:before="0" w:beforeAutospacing="0" w:after="165" w:afterAutospacing="0"/>
      </w:pPr>
      <w:r>
        <w:t>St. Anthony Medical Center Meeting Room</w:t>
      </w:r>
    </w:p>
    <w:p w:rsidR="00F014FE" w:rsidRDefault="00F014FE" w:rsidP="00F014FE">
      <w:pPr>
        <w:pStyle w:val="Heading2"/>
        <w:spacing w:before="330" w:after="165"/>
        <w:rPr>
          <w:rFonts w:ascii="inherit" w:hAnsi="inherit"/>
          <w:sz w:val="51"/>
          <w:szCs w:val="51"/>
        </w:rPr>
      </w:pPr>
      <w:r>
        <w:rPr>
          <w:rFonts w:ascii="inherit" w:hAnsi="inherit"/>
          <w:b/>
          <w:bCs/>
          <w:sz w:val="51"/>
          <w:szCs w:val="51"/>
        </w:rPr>
        <w:t>Ana Nguyen</w:t>
      </w:r>
    </w:p>
    <w:p w:rsidR="00F014FE" w:rsidRDefault="00F014FE" w:rsidP="00F014FE">
      <w:pPr>
        <w:pStyle w:val="Heading3"/>
        <w:spacing w:before="330" w:after="165"/>
        <w:rPr>
          <w:rFonts w:ascii="inherit" w:hAnsi="inherit"/>
          <w:b/>
          <w:bCs/>
          <w:sz w:val="42"/>
          <w:szCs w:val="42"/>
        </w:rPr>
      </w:pPr>
      <w:r>
        <w:rPr>
          <w:rFonts w:ascii="inherit" w:hAnsi="inherit"/>
          <w:b/>
          <w:bCs/>
          <w:sz w:val="42"/>
          <w:szCs w:val="42"/>
        </w:rPr>
        <w:t>Behavioral Health Nurse Manager – St. Anthony Medical Center</w:t>
      </w:r>
    </w:p>
    <w:p w:rsidR="00F014FE" w:rsidRDefault="00F014FE" w:rsidP="00F014FE">
      <w:pPr>
        <w:pStyle w:val="NormalWeb"/>
        <w:spacing w:before="0" w:beforeAutospacing="0" w:after="165" w:afterAutospacing="0"/>
      </w:pPr>
      <w:r>
        <w:t>We’ve made so much progress with this project. I’m really excited about the potential here and can’t wait for it to kick off. But… we do need to talk through the training strategy so Tara and I can develop staff training plans. This project is a somewhat unique in that, if you think about it, we will actually have three sets of trainees: the staff here at SAMC, the staff at the schools, and the end users – the students and their parents. For now, though, I want to focus on staff training both here and at the schools.</w:t>
      </w:r>
    </w:p>
    <w:p w:rsidR="00F014FE" w:rsidRDefault="00F014FE" w:rsidP="00F014FE">
      <w:pPr>
        <w:pStyle w:val="Heading2"/>
        <w:spacing w:before="330" w:after="165"/>
        <w:rPr>
          <w:rFonts w:ascii="inherit" w:hAnsi="inherit"/>
          <w:sz w:val="51"/>
          <w:szCs w:val="51"/>
        </w:rPr>
      </w:pPr>
      <w:r>
        <w:rPr>
          <w:rFonts w:ascii="inherit" w:hAnsi="inherit"/>
          <w:b/>
          <w:bCs/>
          <w:sz w:val="51"/>
          <w:szCs w:val="51"/>
        </w:rPr>
        <w:lastRenderedPageBreak/>
        <w:t>Troy Holland</w:t>
      </w:r>
    </w:p>
    <w:p w:rsidR="00F014FE" w:rsidRDefault="00F014FE" w:rsidP="00F014FE">
      <w:pPr>
        <w:pStyle w:val="Heading3"/>
        <w:spacing w:before="330" w:after="165"/>
        <w:rPr>
          <w:rFonts w:ascii="inherit" w:hAnsi="inherit"/>
          <w:b/>
          <w:bCs/>
          <w:sz w:val="42"/>
          <w:szCs w:val="42"/>
        </w:rPr>
      </w:pPr>
      <w:r>
        <w:rPr>
          <w:rFonts w:ascii="inherit" w:hAnsi="inherit"/>
          <w:b/>
          <w:bCs/>
          <w:sz w:val="42"/>
          <w:szCs w:val="42"/>
        </w:rPr>
        <w:t>Director of Patient Services – St. Anthony Medical Center</w:t>
      </w:r>
    </w:p>
    <w:p w:rsidR="00F014FE" w:rsidRDefault="00F014FE" w:rsidP="00F014FE">
      <w:pPr>
        <w:pStyle w:val="NormalWeb"/>
        <w:spacing w:before="0" w:beforeAutospacing="0" w:after="165" w:afterAutospacing="0"/>
      </w:pPr>
      <w:r>
        <w:t>I think that’s a good plan, Ana. One of the areas we usually cover in staff training is safety. I this case, I think that dovetails with patient confidentiality and privacy, but it’s probably an area that you and Tara should pay attention to. I don’t want to be melodramatic, but there is so much attention to firearms in the schools – you two should determine how you want to discuss procedures for dealing with a very troubled student should the need arise. I read about a similar program in Texas that has actually removed students from the school based on the telehealth session. All I’m suggesting is that you determine how to address this kind of thing in your training.</w:t>
      </w:r>
    </w:p>
    <w:p w:rsidR="00F014FE" w:rsidRDefault="00F014FE" w:rsidP="00F014FE">
      <w:pPr>
        <w:pStyle w:val="Heading2"/>
        <w:spacing w:before="330" w:after="165"/>
        <w:rPr>
          <w:rFonts w:ascii="inherit" w:hAnsi="inherit"/>
          <w:sz w:val="51"/>
          <w:szCs w:val="51"/>
        </w:rPr>
      </w:pPr>
      <w:r>
        <w:rPr>
          <w:rFonts w:ascii="inherit" w:hAnsi="inherit"/>
          <w:b/>
          <w:bCs/>
          <w:sz w:val="51"/>
          <w:szCs w:val="51"/>
        </w:rPr>
        <w:t>Christopher Hewitt</w:t>
      </w:r>
    </w:p>
    <w:p w:rsidR="00F014FE" w:rsidRDefault="00F014FE" w:rsidP="00F014FE">
      <w:pPr>
        <w:pStyle w:val="Heading3"/>
        <w:spacing w:before="330" w:after="165"/>
        <w:rPr>
          <w:rFonts w:ascii="inherit" w:hAnsi="inherit"/>
          <w:b/>
          <w:bCs/>
          <w:sz w:val="42"/>
          <w:szCs w:val="42"/>
        </w:rPr>
      </w:pPr>
      <w:r>
        <w:rPr>
          <w:rFonts w:ascii="inherit" w:hAnsi="inherit"/>
          <w:b/>
          <w:bCs/>
          <w:sz w:val="42"/>
          <w:szCs w:val="42"/>
        </w:rPr>
        <w:t>Vice President of Medical Support Services</w:t>
      </w:r>
    </w:p>
    <w:p w:rsidR="00F014FE" w:rsidRDefault="00F014FE" w:rsidP="00F014FE">
      <w:pPr>
        <w:pStyle w:val="NormalWeb"/>
        <w:spacing w:before="0" w:beforeAutospacing="0" w:after="165" w:afterAutospacing="0"/>
      </w:pPr>
      <w:r>
        <w:t>Another area to include is the basic back story. You’ve been close to this project for quite a while, but the people being trained have not. Don’t go overboard, but it helps people absorb the training if the understand the context. So, you should be sure to explain the purpose of the pilot, how is the technology going to be used, and so forth.</w:t>
      </w:r>
    </w:p>
    <w:p w:rsidR="00F014FE" w:rsidRDefault="00F014FE" w:rsidP="00F014FE">
      <w:pPr>
        <w:pStyle w:val="Heading2"/>
        <w:spacing w:before="330" w:after="165"/>
        <w:rPr>
          <w:rFonts w:ascii="inherit" w:hAnsi="inherit"/>
          <w:sz w:val="51"/>
          <w:szCs w:val="51"/>
        </w:rPr>
      </w:pPr>
      <w:r>
        <w:rPr>
          <w:rFonts w:ascii="inherit" w:hAnsi="inherit"/>
          <w:b/>
          <w:bCs/>
          <w:sz w:val="51"/>
          <w:szCs w:val="51"/>
        </w:rPr>
        <w:t>Frederick Mora</w:t>
      </w:r>
    </w:p>
    <w:p w:rsidR="00F014FE" w:rsidRDefault="00F014FE" w:rsidP="00F014FE">
      <w:pPr>
        <w:pStyle w:val="Heading3"/>
        <w:spacing w:before="330" w:after="165"/>
        <w:rPr>
          <w:rFonts w:ascii="inherit" w:hAnsi="inherit"/>
          <w:b/>
          <w:bCs/>
          <w:sz w:val="42"/>
          <w:szCs w:val="42"/>
        </w:rPr>
      </w:pPr>
      <w:r>
        <w:rPr>
          <w:rFonts w:ascii="inherit" w:hAnsi="inherit"/>
          <w:b/>
          <w:bCs/>
          <w:sz w:val="42"/>
          <w:szCs w:val="42"/>
        </w:rPr>
        <w:t>Director of Quality Management – Vila Health Group</w:t>
      </w:r>
    </w:p>
    <w:p w:rsidR="00F014FE" w:rsidRDefault="00F014FE" w:rsidP="00F014FE">
      <w:pPr>
        <w:pStyle w:val="NormalWeb"/>
        <w:spacing w:before="0" w:beforeAutospacing="0" w:after="165" w:afterAutospacing="0"/>
      </w:pPr>
      <w:r>
        <w:t>I think it is useful to discuss the quality management plans. Explain how you and your partners at the school have defined success. What are the key measures of success and how are we planning to measure those outcomes? As with some of the other points made today, we don’t need to be overly specific with the details, but it helps users understand why they are being asked to do things in a certain way if they’ve been given insight to the big picture.</w:t>
      </w:r>
    </w:p>
    <w:p w:rsidR="00F014FE" w:rsidRDefault="00F014FE" w:rsidP="00F014FE">
      <w:pPr>
        <w:pStyle w:val="Heading2"/>
        <w:spacing w:before="330" w:after="165"/>
        <w:rPr>
          <w:rFonts w:ascii="inherit" w:hAnsi="inherit"/>
          <w:sz w:val="51"/>
          <w:szCs w:val="51"/>
        </w:rPr>
      </w:pPr>
      <w:r>
        <w:rPr>
          <w:rFonts w:ascii="inherit" w:hAnsi="inherit"/>
          <w:b/>
          <w:bCs/>
          <w:sz w:val="51"/>
          <w:szCs w:val="51"/>
        </w:rPr>
        <w:lastRenderedPageBreak/>
        <w:t>Blake Carter</w:t>
      </w:r>
    </w:p>
    <w:p w:rsidR="00F014FE" w:rsidRDefault="00F014FE" w:rsidP="00F014FE">
      <w:pPr>
        <w:pStyle w:val="Heading3"/>
        <w:spacing w:before="330" w:after="165"/>
        <w:rPr>
          <w:rFonts w:ascii="inherit" w:hAnsi="inherit"/>
          <w:b/>
          <w:bCs/>
          <w:sz w:val="42"/>
          <w:szCs w:val="42"/>
        </w:rPr>
      </w:pPr>
      <w:r>
        <w:rPr>
          <w:rFonts w:ascii="inherit" w:hAnsi="inherit"/>
          <w:b/>
          <w:bCs/>
          <w:sz w:val="42"/>
          <w:szCs w:val="42"/>
        </w:rPr>
        <w:t>Director of Information Technology – Vila Health Group</w:t>
      </w:r>
    </w:p>
    <w:p w:rsidR="00F014FE" w:rsidRDefault="00F014FE" w:rsidP="00F014FE">
      <w:pPr>
        <w:pStyle w:val="NormalWeb"/>
        <w:spacing w:before="0" w:beforeAutospacing="0" w:after="165" w:afterAutospacing="0"/>
      </w:pPr>
      <w:r>
        <w:t>If you need any help from our people in IT regarding how the Behavioral Health staff can get technical support if they need it, let me know. You might want to consider developing a job aid that can be located with the equipment. If you do, we can help put that together.</w:t>
      </w:r>
    </w:p>
    <w:p w:rsidR="00F014FE" w:rsidRDefault="00F014FE" w:rsidP="00F014FE">
      <w:pPr>
        <w:pStyle w:val="Heading2"/>
        <w:spacing w:before="330" w:after="165"/>
        <w:rPr>
          <w:rFonts w:ascii="inherit" w:hAnsi="inherit"/>
          <w:sz w:val="51"/>
          <w:szCs w:val="51"/>
        </w:rPr>
      </w:pPr>
      <w:r>
        <w:rPr>
          <w:rFonts w:ascii="inherit" w:hAnsi="inherit"/>
          <w:b/>
          <w:bCs/>
          <w:sz w:val="51"/>
          <w:szCs w:val="51"/>
        </w:rPr>
        <w:t>Tara Jennings</w:t>
      </w:r>
    </w:p>
    <w:p w:rsidR="00F014FE" w:rsidRDefault="00F014FE" w:rsidP="00F014FE">
      <w:pPr>
        <w:pStyle w:val="Heading3"/>
        <w:spacing w:before="330" w:after="165"/>
        <w:rPr>
          <w:rFonts w:ascii="inherit" w:hAnsi="inherit"/>
          <w:b/>
          <w:bCs/>
          <w:sz w:val="42"/>
          <w:szCs w:val="42"/>
        </w:rPr>
      </w:pPr>
      <w:r>
        <w:rPr>
          <w:rFonts w:ascii="inherit" w:hAnsi="inherit"/>
          <w:b/>
          <w:bCs/>
          <w:sz w:val="42"/>
          <w:szCs w:val="42"/>
        </w:rPr>
        <w:t>Director of Nursing Informatics – St. Anthony Medical Center</w:t>
      </w:r>
    </w:p>
    <w:p w:rsidR="00F014FE" w:rsidRDefault="00F014FE" w:rsidP="00F014FE">
      <w:pPr>
        <w:pStyle w:val="NormalWeb"/>
        <w:spacing w:before="0" w:beforeAutospacing="0" w:after="165" w:afterAutospacing="0"/>
      </w:pPr>
      <w:r>
        <w:t xml:space="preserve">Thank you all. I have a much better handle on how to tackle the training. One thing that Ana and I will need to clarify is what is needed for successful launch of this program. That’s going to include training questions and will be somewhat </w:t>
      </w:r>
      <w:proofErr w:type="gramStart"/>
      <w:r>
        <w:t>iterative</w:t>
      </w:r>
      <w:proofErr w:type="gramEnd"/>
      <w:r>
        <w:t xml:space="preserve"> I think. We need to have a good sense of how much training is required, how it differs for various staff – the school staff and our own – and who will be responsible for training the parents and students. There’s more to a training strategy than just the nuts and bolts, as you all know. That said, this conversation has helped me clarify things in my own mind.</w:t>
      </w:r>
    </w:p>
    <w:p w:rsidR="00F014FE" w:rsidRDefault="00D57983" w:rsidP="00F014FE">
      <w:pPr>
        <w:spacing w:before="300" w:after="300"/>
      </w:pPr>
      <w:r>
        <w:rPr>
          <w:noProof/>
        </w:rPr>
        <w:pict>
          <v:rect id="_x0000_i1025" alt="" style="width:635.3pt;height:1.5pt;mso-width-percent:0;mso-height-percent:0;mso-width-percent:0;mso-height-percent:0" o:hrpct="0" o:hralign="center" o:hrstd="t" o:hrnoshade="t" o:hr="t" fillcolor="black" stroked="f"/>
        </w:pict>
      </w:r>
    </w:p>
    <w:p w:rsidR="00F014FE" w:rsidRDefault="00F014FE" w:rsidP="00F014FE">
      <w:pPr>
        <w:pStyle w:val="Heading1"/>
        <w:spacing w:before="330" w:after="165"/>
        <w:rPr>
          <w:rFonts w:ascii="inherit" w:hAnsi="inherit"/>
          <w:sz w:val="62"/>
          <w:szCs w:val="62"/>
        </w:rPr>
      </w:pPr>
      <w:r>
        <w:rPr>
          <w:rFonts w:ascii="inherit" w:hAnsi="inherit"/>
          <w:b/>
          <w:bCs/>
          <w:sz w:val="62"/>
          <w:szCs w:val="62"/>
        </w:rPr>
        <w:t>Conclusion</w:t>
      </w:r>
    </w:p>
    <w:p w:rsidR="00F014FE" w:rsidRDefault="00F014FE" w:rsidP="00F014FE">
      <w:pPr>
        <w:pStyle w:val="NormalWeb"/>
        <w:spacing w:before="0" w:beforeAutospacing="0" w:after="165" w:afterAutospacing="0"/>
      </w:pPr>
      <w:r>
        <w:t>Activity complete! In this activity, you had the opportunity to observe the planning committee identify key components of the implementation plan. They also discussed how understanding the stakeholders will support creating a persuasive and effective presentation. This information should help you complete your own stakeholder presentation for the topic you have chosen for your assignment.</w:t>
      </w:r>
    </w:p>
    <w:p w:rsidR="00F014FE" w:rsidRPr="00F014FE" w:rsidRDefault="00F014FE" w:rsidP="00F014FE">
      <w:pPr>
        <w:rPr>
          <w:rFonts w:ascii="inherit" w:hAnsi="inherit"/>
          <w:color w:val="222222"/>
          <w:sz w:val="26"/>
          <w:szCs w:val="26"/>
        </w:rPr>
      </w:pPr>
    </w:p>
    <w:p w:rsidR="00F014FE" w:rsidRPr="00F014FE" w:rsidRDefault="00F014FE" w:rsidP="00F014FE"/>
    <w:p w:rsidR="00F014FE" w:rsidRDefault="00F014FE" w:rsidP="00F014FE">
      <w:pPr>
        <w:spacing w:before="300" w:after="300"/>
      </w:pPr>
    </w:p>
    <w:p w:rsidR="00F014FE" w:rsidRPr="00F014FE" w:rsidRDefault="00F014FE" w:rsidP="00F014FE">
      <w:pPr>
        <w:spacing w:after="240"/>
        <w:rPr>
          <w:rFonts w:ascii="Avenir LT W02 55 Roman" w:hAnsi="Avenir LT W02 55 Roman"/>
          <w:color w:val="222222"/>
          <w:sz w:val="26"/>
          <w:szCs w:val="26"/>
        </w:rPr>
      </w:pPr>
    </w:p>
    <w:p w:rsidR="00F014FE" w:rsidRPr="00F014FE" w:rsidRDefault="00F014FE" w:rsidP="00F014FE"/>
    <w:p w:rsidR="00F014FE" w:rsidRDefault="00F014FE" w:rsidP="00F014FE">
      <w:pPr>
        <w:pStyle w:val="NormalWeb"/>
        <w:spacing w:before="0" w:beforeAutospacing="0" w:after="165" w:afterAutospacing="0"/>
      </w:pPr>
    </w:p>
    <w:p w:rsidR="00F014FE" w:rsidRDefault="00F014FE" w:rsidP="00F014FE">
      <w:pPr>
        <w:pStyle w:val="NormalWeb"/>
        <w:spacing w:before="0" w:beforeAutospacing="0" w:after="0" w:afterAutospacing="0"/>
        <w:rPr>
          <w:rFonts w:ascii="Avenir LT W02 55 Roman" w:hAnsi="Avenir LT W02 55 Roman"/>
          <w:color w:val="222222"/>
          <w:sz w:val="26"/>
          <w:szCs w:val="26"/>
        </w:rPr>
      </w:pPr>
    </w:p>
    <w:p w:rsidR="00D12CEA" w:rsidRDefault="00D12CEA"/>
    <w:sectPr w:rsidR="00D12CEA" w:rsidSect="004221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LT W02 55 Roman">
    <w:panose1 w:val="020B0503020203020204"/>
    <w:charset w:val="4D"/>
    <w:family w:val="swiss"/>
    <w:pitch w:val="variable"/>
    <w:sig w:usb0="800000AF" w:usb1="5000204A" w:usb2="00000000" w:usb3="00000000" w:csb0="0000009B" w:csb1="00000000"/>
  </w:font>
  <w:font w:name="Avenir LT W01 85 Heavy">
    <w:panose1 w:val="020B0703020203020204"/>
    <w:charset w:val="4D"/>
    <w:family w:val="swiss"/>
    <w:pitch w:val="variable"/>
    <w:sig w:usb0="800000AF" w:usb1="5000204A" w:usb2="00000000" w:usb3="00000000" w:csb0="0000009B" w:csb1="00000000"/>
  </w:font>
  <w:font w:name="Avenir LT W01 65 Medium">
    <w:panose1 w:val="02000603020000020003"/>
    <w:charset w:val="00"/>
    <w:family w:val="auto"/>
    <w:pitch w:val="variable"/>
    <w:sig w:usb0="800000AF" w:usb1="5000204A" w:usb2="00000000" w:usb3="00000000" w:csb0="0000009B"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E268A"/>
    <w:multiLevelType w:val="multilevel"/>
    <w:tmpl w:val="5BECD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0E1FC6"/>
    <w:multiLevelType w:val="multilevel"/>
    <w:tmpl w:val="2C0E9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6E3997"/>
    <w:multiLevelType w:val="multilevel"/>
    <w:tmpl w:val="38268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A00C04"/>
    <w:multiLevelType w:val="multilevel"/>
    <w:tmpl w:val="4F0861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88491D"/>
    <w:multiLevelType w:val="multilevel"/>
    <w:tmpl w:val="2E48F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7B0C9F"/>
    <w:multiLevelType w:val="multilevel"/>
    <w:tmpl w:val="B0B6E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CC25E1"/>
    <w:multiLevelType w:val="multilevel"/>
    <w:tmpl w:val="BD62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B43B64"/>
    <w:multiLevelType w:val="multilevel"/>
    <w:tmpl w:val="63703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9F818B2"/>
    <w:multiLevelType w:val="multilevel"/>
    <w:tmpl w:val="3E220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EE3E29"/>
    <w:multiLevelType w:val="multilevel"/>
    <w:tmpl w:val="BEE4D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E3B6E23"/>
    <w:multiLevelType w:val="multilevel"/>
    <w:tmpl w:val="1744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EBC5863"/>
    <w:multiLevelType w:val="multilevel"/>
    <w:tmpl w:val="4D788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1F543D2"/>
    <w:multiLevelType w:val="multilevel"/>
    <w:tmpl w:val="26F03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5E54D3C"/>
    <w:multiLevelType w:val="multilevel"/>
    <w:tmpl w:val="8F46F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B6A11F2"/>
    <w:multiLevelType w:val="multilevel"/>
    <w:tmpl w:val="6B2AA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C5B3021"/>
    <w:multiLevelType w:val="multilevel"/>
    <w:tmpl w:val="4A5E5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A87FB4"/>
    <w:multiLevelType w:val="multilevel"/>
    <w:tmpl w:val="DDDAB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A2F3845"/>
    <w:multiLevelType w:val="multilevel"/>
    <w:tmpl w:val="FCA28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3"/>
  </w:num>
  <w:num w:numId="3">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8"/>
  </w:num>
  <w:num w:numId="5">
    <w:abstractNumId w:val="2"/>
  </w:num>
  <w:num w:numId="6">
    <w:abstractNumId w:val="6"/>
  </w:num>
  <w:num w:numId="7">
    <w:abstractNumId w:val="12"/>
  </w:num>
  <w:num w:numId="8">
    <w:abstractNumId w:val="16"/>
  </w:num>
  <w:num w:numId="9">
    <w:abstractNumId w:val="14"/>
  </w:num>
  <w:num w:numId="10">
    <w:abstractNumId w:val="17"/>
  </w:num>
  <w:num w:numId="11">
    <w:abstractNumId w:val="1"/>
  </w:num>
  <w:num w:numId="12">
    <w:abstractNumId w:val="4"/>
  </w:num>
  <w:num w:numId="13">
    <w:abstractNumId w:val="10"/>
  </w:num>
  <w:num w:numId="14">
    <w:abstractNumId w:val="9"/>
  </w:num>
  <w:num w:numId="15">
    <w:abstractNumId w:val="9"/>
    <w:lvlOverride w:ilvl="1">
      <w:lvl w:ilvl="1">
        <w:numFmt w:val="bullet"/>
        <w:lvlText w:val="o"/>
        <w:lvlJc w:val="left"/>
        <w:pPr>
          <w:tabs>
            <w:tab w:val="num" w:pos="1440"/>
          </w:tabs>
          <w:ind w:left="1440" w:hanging="360"/>
        </w:pPr>
        <w:rPr>
          <w:rFonts w:ascii="Courier New" w:hAnsi="Courier New" w:hint="default"/>
          <w:sz w:val="20"/>
        </w:rPr>
      </w:lvl>
    </w:lvlOverride>
  </w:num>
  <w:num w:numId="16">
    <w:abstractNumId w:val="15"/>
  </w:num>
  <w:num w:numId="17">
    <w:abstractNumId w:val="0"/>
  </w:num>
  <w:num w:numId="18">
    <w:abstractNumId w:val="13"/>
  </w:num>
  <w:num w:numId="19">
    <w:abstractNumId w:val="11"/>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4FE"/>
    <w:rsid w:val="004221AD"/>
    <w:rsid w:val="00780112"/>
    <w:rsid w:val="00D12CEA"/>
    <w:rsid w:val="00D4176E"/>
    <w:rsid w:val="00D57983"/>
    <w:rsid w:val="00F01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53040"/>
  <w15:chartTrackingRefBased/>
  <w15:docId w15:val="{DEAFF0B1-9668-9A4C-BE4B-CEBD5EE18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76E"/>
    <w:rPr>
      <w:rFonts w:ascii="Times New Roman" w:eastAsia="Times New Roman" w:hAnsi="Times New Roman" w:cs="Times New Roman"/>
    </w:rPr>
  </w:style>
  <w:style w:type="paragraph" w:styleId="Heading1">
    <w:name w:val="heading 1"/>
    <w:basedOn w:val="Normal"/>
    <w:next w:val="Normal"/>
    <w:link w:val="Heading1Char"/>
    <w:uiPriority w:val="9"/>
    <w:qFormat/>
    <w:rsid w:val="00F014F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014F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014FE"/>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F014FE"/>
    <w:pPr>
      <w:spacing w:before="100" w:beforeAutospacing="1" w:after="100" w:afterAutospacing="1"/>
      <w:outlineLvl w:val="3"/>
    </w:pPr>
    <w:rPr>
      <w:b/>
      <w:bCs/>
    </w:rPr>
  </w:style>
  <w:style w:type="paragraph" w:styleId="Heading5">
    <w:name w:val="heading 5"/>
    <w:basedOn w:val="Normal"/>
    <w:link w:val="Heading5Char"/>
    <w:uiPriority w:val="9"/>
    <w:qFormat/>
    <w:rsid w:val="00F014FE"/>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014FE"/>
    <w:pPr>
      <w:spacing w:before="100" w:beforeAutospacing="1" w:after="100" w:afterAutospacing="1"/>
    </w:pPr>
  </w:style>
  <w:style w:type="character" w:styleId="Strong">
    <w:name w:val="Strong"/>
    <w:basedOn w:val="DefaultParagraphFont"/>
    <w:uiPriority w:val="22"/>
    <w:qFormat/>
    <w:rsid w:val="00F014FE"/>
    <w:rPr>
      <w:b/>
      <w:bCs/>
    </w:rPr>
  </w:style>
  <w:style w:type="character" w:customStyle="1" w:styleId="apple-converted-space">
    <w:name w:val="apple-converted-space"/>
    <w:basedOn w:val="DefaultParagraphFont"/>
    <w:rsid w:val="00F014FE"/>
  </w:style>
  <w:style w:type="character" w:customStyle="1" w:styleId="Heading4Char">
    <w:name w:val="Heading 4 Char"/>
    <w:basedOn w:val="DefaultParagraphFont"/>
    <w:link w:val="Heading4"/>
    <w:uiPriority w:val="9"/>
    <w:rsid w:val="00F014FE"/>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F014FE"/>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F014F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014F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014FE"/>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semiHidden/>
    <w:unhideWhenUsed/>
    <w:rsid w:val="00F014FE"/>
    <w:rPr>
      <w:color w:val="0000FF"/>
      <w:u w:val="single"/>
    </w:rPr>
  </w:style>
  <w:style w:type="paragraph" w:customStyle="1" w:styleId="lead">
    <w:name w:val="lead"/>
    <w:basedOn w:val="Normal"/>
    <w:rsid w:val="00F014F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029397">
      <w:bodyDiv w:val="1"/>
      <w:marLeft w:val="0"/>
      <w:marRight w:val="0"/>
      <w:marTop w:val="0"/>
      <w:marBottom w:val="0"/>
      <w:divBdr>
        <w:top w:val="none" w:sz="0" w:space="0" w:color="auto"/>
        <w:left w:val="none" w:sz="0" w:space="0" w:color="auto"/>
        <w:bottom w:val="none" w:sz="0" w:space="0" w:color="auto"/>
        <w:right w:val="none" w:sz="0" w:space="0" w:color="auto"/>
      </w:divBdr>
    </w:div>
    <w:div w:id="351345839">
      <w:bodyDiv w:val="1"/>
      <w:marLeft w:val="0"/>
      <w:marRight w:val="0"/>
      <w:marTop w:val="0"/>
      <w:marBottom w:val="0"/>
      <w:divBdr>
        <w:top w:val="none" w:sz="0" w:space="0" w:color="auto"/>
        <w:left w:val="none" w:sz="0" w:space="0" w:color="auto"/>
        <w:bottom w:val="none" w:sz="0" w:space="0" w:color="auto"/>
        <w:right w:val="none" w:sz="0" w:space="0" w:color="auto"/>
      </w:divBdr>
    </w:div>
    <w:div w:id="400032056">
      <w:bodyDiv w:val="1"/>
      <w:marLeft w:val="0"/>
      <w:marRight w:val="0"/>
      <w:marTop w:val="0"/>
      <w:marBottom w:val="0"/>
      <w:divBdr>
        <w:top w:val="none" w:sz="0" w:space="0" w:color="auto"/>
        <w:left w:val="none" w:sz="0" w:space="0" w:color="auto"/>
        <w:bottom w:val="none" w:sz="0" w:space="0" w:color="auto"/>
        <w:right w:val="none" w:sz="0" w:space="0" w:color="auto"/>
      </w:divBdr>
      <w:divsChild>
        <w:div w:id="14505182">
          <w:marLeft w:val="0"/>
          <w:marRight w:val="0"/>
          <w:marTop w:val="0"/>
          <w:marBottom w:val="0"/>
          <w:divBdr>
            <w:top w:val="none" w:sz="0" w:space="0" w:color="auto"/>
            <w:left w:val="none" w:sz="0" w:space="0" w:color="auto"/>
            <w:bottom w:val="none" w:sz="0" w:space="0" w:color="auto"/>
            <w:right w:val="none" w:sz="0" w:space="0" w:color="auto"/>
          </w:divBdr>
        </w:div>
      </w:divsChild>
    </w:div>
    <w:div w:id="411245554">
      <w:bodyDiv w:val="1"/>
      <w:marLeft w:val="0"/>
      <w:marRight w:val="0"/>
      <w:marTop w:val="0"/>
      <w:marBottom w:val="0"/>
      <w:divBdr>
        <w:top w:val="none" w:sz="0" w:space="0" w:color="auto"/>
        <w:left w:val="none" w:sz="0" w:space="0" w:color="auto"/>
        <w:bottom w:val="none" w:sz="0" w:space="0" w:color="auto"/>
        <w:right w:val="none" w:sz="0" w:space="0" w:color="auto"/>
      </w:divBdr>
      <w:divsChild>
        <w:div w:id="597523211">
          <w:marLeft w:val="0"/>
          <w:marRight w:val="0"/>
          <w:marTop w:val="0"/>
          <w:marBottom w:val="0"/>
          <w:divBdr>
            <w:top w:val="none" w:sz="0" w:space="0" w:color="auto"/>
            <w:left w:val="none" w:sz="0" w:space="0" w:color="auto"/>
            <w:bottom w:val="none" w:sz="0" w:space="0" w:color="auto"/>
            <w:right w:val="none" w:sz="0" w:space="0" w:color="auto"/>
          </w:divBdr>
        </w:div>
      </w:divsChild>
    </w:div>
    <w:div w:id="513887928">
      <w:bodyDiv w:val="1"/>
      <w:marLeft w:val="0"/>
      <w:marRight w:val="0"/>
      <w:marTop w:val="0"/>
      <w:marBottom w:val="0"/>
      <w:divBdr>
        <w:top w:val="none" w:sz="0" w:space="0" w:color="auto"/>
        <w:left w:val="none" w:sz="0" w:space="0" w:color="auto"/>
        <w:bottom w:val="none" w:sz="0" w:space="0" w:color="auto"/>
        <w:right w:val="none" w:sz="0" w:space="0" w:color="auto"/>
      </w:divBdr>
    </w:div>
    <w:div w:id="600916089">
      <w:bodyDiv w:val="1"/>
      <w:marLeft w:val="0"/>
      <w:marRight w:val="0"/>
      <w:marTop w:val="0"/>
      <w:marBottom w:val="0"/>
      <w:divBdr>
        <w:top w:val="none" w:sz="0" w:space="0" w:color="auto"/>
        <w:left w:val="none" w:sz="0" w:space="0" w:color="auto"/>
        <w:bottom w:val="none" w:sz="0" w:space="0" w:color="auto"/>
        <w:right w:val="none" w:sz="0" w:space="0" w:color="auto"/>
      </w:divBdr>
    </w:div>
    <w:div w:id="691882928">
      <w:bodyDiv w:val="1"/>
      <w:marLeft w:val="0"/>
      <w:marRight w:val="0"/>
      <w:marTop w:val="0"/>
      <w:marBottom w:val="0"/>
      <w:divBdr>
        <w:top w:val="none" w:sz="0" w:space="0" w:color="auto"/>
        <w:left w:val="none" w:sz="0" w:space="0" w:color="auto"/>
        <w:bottom w:val="none" w:sz="0" w:space="0" w:color="auto"/>
        <w:right w:val="none" w:sz="0" w:space="0" w:color="auto"/>
      </w:divBdr>
    </w:div>
    <w:div w:id="1062294789">
      <w:bodyDiv w:val="1"/>
      <w:marLeft w:val="0"/>
      <w:marRight w:val="0"/>
      <w:marTop w:val="0"/>
      <w:marBottom w:val="0"/>
      <w:divBdr>
        <w:top w:val="none" w:sz="0" w:space="0" w:color="auto"/>
        <w:left w:val="none" w:sz="0" w:space="0" w:color="auto"/>
        <w:bottom w:val="none" w:sz="0" w:space="0" w:color="auto"/>
        <w:right w:val="none" w:sz="0" w:space="0" w:color="auto"/>
      </w:divBdr>
    </w:div>
    <w:div w:id="1190529215">
      <w:bodyDiv w:val="1"/>
      <w:marLeft w:val="0"/>
      <w:marRight w:val="0"/>
      <w:marTop w:val="0"/>
      <w:marBottom w:val="0"/>
      <w:divBdr>
        <w:top w:val="none" w:sz="0" w:space="0" w:color="auto"/>
        <w:left w:val="none" w:sz="0" w:space="0" w:color="auto"/>
        <w:bottom w:val="none" w:sz="0" w:space="0" w:color="auto"/>
        <w:right w:val="none" w:sz="0" w:space="0" w:color="auto"/>
      </w:divBdr>
    </w:div>
    <w:div w:id="1233271201">
      <w:bodyDiv w:val="1"/>
      <w:marLeft w:val="0"/>
      <w:marRight w:val="0"/>
      <w:marTop w:val="0"/>
      <w:marBottom w:val="0"/>
      <w:divBdr>
        <w:top w:val="none" w:sz="0" w:space="0" w:color="auto"/>
        <w:left w:val="none" w:sz="0" w:space="0" w:color="auto"/>
        <w:bottom w:val="none" w:sz="0" w:space="0" w:color="auto"/>
        <w:right w:val="none" w:sz="0" w:space="0" w:color="auto"/>
      </w:divBdr>
    </w:div>
    <w:div w:id="1330522638">
      <w:bodyDiv w:val="1"/>
      <w:marLeft w:val="0"/>
      <w:marRight w:val="0"/>
      <w:marTop w:val="0"/>
      <w:marBottom w:val="0"/>
      <w:divBdr>
        <w:top w:val="none" w:sz="0" w:space="0" w:color="auto"/>
        <w:left w:val="none" w:sz="0" w:space="0" w:color="auto"/>
        <w:bottom w:val="none" w:sz="0" w:space="0" w:color="auto"/>
        <w:right w:val="none" w:sz="0" w:space="0" w:color="auto"/>
      </w:divBdr>
      <w:divsChild>
        <w:div w:id="1145704884">
          <w:marLeft w:val="0"/>
          <w:marRight w:val="0"/>
          <w:marTop w:val="0"/>
          <w:marBottom w:val="0"/>
          <w:divBdr>
            <w:top w:val="none" w:sz="0" w:space="0" w:color="auto"/>
            <w:left w:val="none" w:sz="0" w:space="0" w:color="auto"/>
            <w:bottom w:val="none" w:sz="0" w:space="0" w:color="auto"/>
            <w:right w:val="none" w:sz="0" w:space="0" w:color="auto"/>
          </w:divBdr>
        </w:div>
      </w:divsChild>
    </w:div>
    <w:div w:id="1473405101">
      <w:bodyDiv w:val="1"/>
      <w:marLeft w:val="0"/>
      <w:marRight w:val="0"/>
      <w:marTop w:val="0"/>
      <w:marBottom w:val="0"/>
      <w:divBdr>
        <w:top w:val="none" w:sz="0" w:space="0" w:color="auto"/>
        <w:left w:val="none" w:sz="0" w:space="0" w:color="auto"/>
        <w:bottom w:val="none" w:sz="0" w:space="0" w:color="auto"/>
        <w:right w:val="none" w:sz="0" w:space="0" w:color="auto"/>
      </w:divBdr>
    </w:div>
    <w:div w:id="1485001048">
      <w:bodyDiv w:val="1"/>
      <w:marLeft w:val="0"/>
      <w:marRight w:val="0"/>
      <w:marTop w:val="0"/>
      <w:marBottom w:val="0"/>
      <w:divBdr>
        <w:top w:val="none" w:sz="0" w:space="0" w:color="auto"/>
        <w:left w:val="none" w:sz="0" w:space="0" w:color="auto"/>
        <w:bottom w:val="none" w:sz="0" w:space="0" w:color="auto"/>
        <w:right w:val="none" w:sz="0" w:space="0" w:color="auto"/>
      </w:divBdr>
    </w:div>
    <w:div w:id="1628926566">
      <w:bodyDiv w:val="1"/>
      <w:marLeft w:val="0"/>
      <w:marRight w:val="0"/>
      <w:marTop w:val="0"/>
      <w:marBottom w:val="0"/>
      <w:divBdr>
        <w:top w:val="none" w:sz="0" w:space="0" w:color="auto"/>
        <w:left w:val="none" w:sz="0" w:space="0" w:color="auto"/>
        <w:bottom w:val="none" w:sz="0" w:space="0" w:color="auto"/>
        <w:right w:val="none" w:sz="0" w:space="0" w:color="auto"/>
      </w:divBdr>
      <w:divsChild>
        <w:div w:id="1531649554">
          <w:marLeft w:val="0"/>
          <w:marRight w:val="0"/>
          <w:marTop w:val="0"/>
          <w:marBottom w:val="0"/>
          <w:divBdr>
            <w:top w:val="none" w:sz="0" w:space="0" w:color="auto"/>
            <w:left w:val="none" w:sz="0" w:space="0" w:color="auto"/>
            <w:bottom w:val="none" w:sz="0" w:space="0" w:color="auto"/>
            <w:right w:val="none" w:sz="0" w:space="0" w:color="auto"/>
          </w:divBdr>
        </w:div>
      </w:divsChild>
    </w:div>
    <w:div w:id="1738742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capella.edu/CourseMedia/MSN-FP6214/VilaHealthPreparingForTechnologyNeedsAssessment/transcript.asp" TargetMode="External"/><Relationship Id="rId13" Type="http://schemas.openxmlformats.org/officeDocument/2006/relationships/hyperlink" Target="https://media.capella.edu/CourseMedia/MSN-FP6214/VilaHealthPreparingForStakeholderMeeting/transcript.asp" TargetMode="External"/><Relationship Id="rId18" Type="http://schemas.openxmlformats.org/officeDocument/2006/relationships/hyperlink" Target="https://media.capella.edu/CourseMedia/MSN-FP6214/VilaHealthPreparingForStaffTrainingSession/transcript.asp" TargetMode="External"/><Relationship Id="rId3" Type="http://schemas.openxmlformats.org/officeDocument/2006/relationships/settings" Target="settings.xml"/><Relationship Id="rId21" Type="http://schemas.openxmlformats.org/officeDocument/2006/relationships/hyperlink" Target="https://media.capella.edu/CourseMedia/MSN-FP6214/VilaHealthPreparingForStaffTrainingSession/transcript.asp" TargetMode="External"/><Relationship Id="rId7" Type="http://schemas.openxmlformats.org/officeDocument/2006/relationships/hyperlink" Target="https://media.capella.edu/CourseMedia/MSN-FP6214/VilaHealthPreparingForTechnologyNeedsAssessment/transcript.asp" TargetMode="External"/><Relationship Id="rId12" Type="http://schemas.openxmlformats.org/officeDocument/2006/relationships/hyperlink" Target="https://media.capella.edu/CourseMedia/MSN-FP6214/VilaHealthPreparingForStakeholderMeeting/transcript.asp" TargetMode="External"/><Relationship Id="rId17" Type="http://schemas.openxmlformats.org/officeDocument/2006/relationships/hyperlink" Target="https://media.capella.edu/CourseMedia/MSN-FP6214/VilaHealthPreparingToDevelopImplementationPlan/transcript.asp" TargetMode="External"/><Relationship Id="rId2" Type="http://schemas.openxmlformats.org/officeDocument/2006/relationships/styles" Target="styles.xml"/><Relationship Id="rId16" Type="http://schemas.openxmlformats.org/officeDocument/2006/relationships/hyperlink" Target="https://media.capella.edu/CourseMedia/MSN-FP6214/VilaHealthPreparingToDevelopImplementationPlan/transcript.asp" TargetMode="External"/><Relationship Id="rId20" Type="http://schemas.openxmlformats.org/officeDocument/2006/relationships/hyperlink" Target="https://media.capella.edu/CourseMedia/MSN-FP6214/VilaHealthPreparingForStaffTrainingSession/transcript.asp" TargetMode="External"/><Relationship Id="rId1" Type="http://schemas.openxmlformats.org/officeDocument/2006/relationships/numbering" Target="numbering.xml"/><Relationship Id="rId6" Type="http://schemas.openxmlformats.org/officeDocument/2006/relationships/hyperlink" Target="https://media.capella.edu/CourseMedia/MSN-FP6214/VilaHealthPreparingForTechnologyNeedsAssessment/transcript.asp" TargetMode="External"/><Relationship Id="rId11" Type="http://schemas.openxmlformats.org/officeDocument/2006/relationships/hyperlink" Target="https://media.capella.edu/CourseMedia/MSN-FP6214/VilaHealthPreparingForStakeholderMeeting/transcript.asp" TargetMode="External"/><Relationship Id="rId5" Type="http://schemas.openxmlformats.org/officeDocument/2006/relationships/hyperlink" Target="%20https:/media.capella.edu/CourseMedia/MSN-FP6214/VilaHealthPreparingForTechnologyNeedsAssessment/wrapper.asp" TargetMode="External"/><Relationship Id="rId15" Type="http://schemas.openxmlformats.org/officeDocument/2006/relationships/hyperlink" Target="https://media.capella.edu/CourseMedia/MSN-FP6214/VilaHealthPreparingToDevelopImplementationPlan/transcript.asp" TargetMode="External"/><Relationship Id="rId23" Type="http://schemas.openxmlformats.org/officeDocument/2006/relationships/theme" Target="theme/theme1.xml"/><Relationship Id="rId10" Type="http://schemas.openxmlformats.org/officeDocument/2006/relationships/hyperlink" Target="https://media.capella.edu/CourseMedia/MSN-FP6214/VilaHealthPreparingForStakeholderMeeting/transcript.asp" TargetMode="External"/><Relationship Id="rId19" Type="http://schemas.openxmlformats.org/officeDocument/2006/relationships/hyperlink" Target="https://media.capella.edu/CourseMedia/MSN-FP6214/VilaHealthPreparingForStaffTrainingSession/transcript.asp" TargetMode="External"/><Relationship Id="rId4" Type="http://schemas.openxmlformats.org/officeDocument/2006/relationships/webSettings" Target="webSettings.xml"/><Relationship Id="rId9" Type="http://schemas.openxmlformats.org/officeDocument/2006/relationships/hyperlink" Target="https://media.capella.edu/CourseMedia/MSN-FP6214/VilaHealthPreparingForTechnologyNeedsAssessment/transcript.asp" TargetMode="External"/><Relationship Id="rId14" Type="http://schemas.openxmlformats.org/officeDocument/2006/relationships/hyperlink" Target="https://media.capella.edu/CourseMedia/MSN-FP6214/VilaHealthPreparingToDevelopImplementationPlan/transcript.asp"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21</Pages>
  <Words>5126</Words>
  <Characters>29220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Lundy</dc:creator>
  <cp:keywords/>
  <dc:description/>
  <cp:lastModifiedBy>Chandra Lundy</cp:lastModifiedBy>
  <cp:revision>2</cp:revision>
  <dcterms:created xsi:type="dcterms:W3CDTF">2019-05-12T22:34:00Z</dcterms:created>
  <dcterms:modified xsi:type="dcterms:W3CDTF">2019-05-12T23:14:00Z</dcterms:modified>
</cp:coreProperties>
</file>